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4334" w:rsidRDefault="00734334">
      <w:pPr>
        <w:rPr>
          <w:b/>
          <w:sz w:val="40"/>
          <w:szCs w:val="40"/>
        </w:rPr>
      </w:pPr>
    </w:p>
    <w:p w:rsidR="00250FD8" w:rsidRPr="00734334" w:rsidRDefault="00021E6B" w:rsidP="00021E6B">
      <w:pPr>
        <w:tabs>
          <w:tab w:val="center" w:pos="4252"/>
          <w:tab w:val="right" w:pos="8504"/>
        </w:tabs>
        <w:rPr>
          <w:b/>
          <w:sz w:val="40"/>
          <w:szCs w:val="40"/>
          <w:u w:val="single"/>
        </w:rPr>
      </w:pPr>
      <w:r>
        <w:rPr>
          <w:b/>
          <w:sz w:val="40"/>
          <w:szCs w:val="40"/>
          <w:u w:val="single"/>
        </w:rPr>
        <w:tab/>
      </w:r>
      <w:r w:rsidR="00734334" w:rsidRPr="00734334">
        <w:rPr>
          <w:b/>
          <w:sz w:val="40"/>
          <w:szCs w:val="40"/>
          <w:u w:val="single"/>
        </w:rPr>
        <w:t xml:space="preserve">CARTILLA DE </w:t>
      </w:r>
      <w:r>
        <w:rPr>
          <w:b/>
          <w:sz w:val="40"/>
          <w:szCs w:val="40"/>
          <w:u w:val="single"/>
        </w:rPr>
        <w:t xml:space="preserve">ACTIVIDADES DE </w:t>
      </w:r>
      <w:r w:rsidR="00734334" w:rsidRPr="00734334">
        <w:rPr>
          <w:b/>
          <w:sz w:val="40"/>
          <w:szCs w:val="40"/>
          <w:u w:val="single"/>
        </w:rPr>
        <w:t>BIOLOGIA</w:t>
      </w:r>
      <w:r>
        <w:rPr>
          <w:b/>
          <w:sz w:val="40"/>
          <w:szCs w:val="40"/>
          <w:u w:val="single"/>
        </w:rPr>
        <w:tab/>
      </w:r>
      <w:bookmarkStart w:id="0" w:name="_GoBack"/>
      <w:bookmarkEnd w:id="0"/>
    </w:p>
    <w:p w:rsidR="00734334" w:rsidRDefault="00734334"/>
    <w:p w:rsidR="005C7C19" w:rsidRDefault="00734334">
      <w:r>
        <w:rPr>
          <w:noProof/>
          <w:lang w:eastAsia="es-AR"/>
        </w:rPr>
        <w:drawing>
          <wp:inline distT="0" distB="0" distL="0" distR="0">
            <wp:extent cx="5903498" cy="3299791"/>
            <wp:effectExtent l="0" t="0" r="254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04375" cy="3300281"/>
                    </a:xfrm>
                    <a:prstGeom prst="rect">
                      <a:avLst/>
                    </a:prstGeom>
                    <a:noFill/>
                    <a:ln>
                      <a:noFill/>
                    </a:ln>
                  </pic:spPr>
                </pic:pic>
              </a:graphicData>
            </a:graphic>
          </wp:inline>
        </w:drawing>
      </w:r>
    </w:p>
    <w:p w:rsidR="00734334" w:rsidRDefault="00734334">
      <w:pPr>
        <w:rPr>
          <w:sz w:val="32"/>
          <w:szCs w:val="32"/>
        </w:rPr>
      </w:pPr>
    </w:p>
    <w:p w:rsidR="00734334" w:rsidRDefault="00734334">
      <w:pPr>
        <w:rPr>
          <w:sz w:val="32"/>
          <w:szCs w:val="32"/>
        </w:rPr>
      </w:pPr>
    </w:p>
    <w:p w:rsidR="00734334" w:rsidRPr="00734334" w:rsidRDefault="00734334">
      <w:pPr>
        <w:rPr>
          <w:sz w:val="32"/>
          <w:szCs w:val="32"/>
        </w:rPr>
      </w:pPr>
      <w:r w:rsidRPr="00734334">
        <w:rPr>
          <w:sz w:val="32"/>
          <w:szCs w:val="32"/>
        </w:rPr>
        <w:t>Curso: 3er año</w:t>
      </w:r>
    </w:p>
    <w:p w:rsidR="00734334" w:rsidRPr="00734334" w:rsidRDefault="00734334">
      <w:pPr>
        <w:rPr>
          <w:sz w:val="32"/>
          <w:szCs w:val="32"/>
        </w:rPr>
      </w:pPr>
      <w:r w:rsidRPr="00734334">
        <w:rPr>
          <w:sz w:val="32"/>
          <w:szCs w:val="32"/>
        </w:rPr>
        <w:t>Docente: Alvarez Daniela</w:t>
      </w:r>
    </w:p>
    <w:p w:rsidR="00734334" w:rsidRPr="00734334" w:rsidRDefault="00734334" w:rsidP="00734334">
      <w:pPr>
        <w:jc w:val="right"/>
        <w:rPr>
          <w:sz w:val="32"/>
          <w:szCs w:val="32"/>
        </w:rPr>
      </w:pPr>
      <w:r w:rsidRPr="00734334">
        <w:rPr>
          <w:sz w:val="32"/>
          <w:szCs w:val="32"/>
        </w:rPr>
        <w:t>Año: 2026</w:t>
      </w:r>
    </w:p>
    <w:p w:rsidR="00734334" w:rsidRPr="00734334" w:rsidRDefault="00734334" w:rsidP="00734334">
      <w:pPr>
        <w:jc w:val="right"/>
        <w:rPr>
          <w:sz w:val="32"/>
          <w:szCs w:val="32"/>
        </w:rPr>
      </w:pPr>
    </w:p>
    <w:p w:rsidR="00734334" w:rsidRDefault="00734334" w:rsidP="00734334">
      <w:pPr>
        <w:jc w:val="right"/>
      </w:pPr>
    </w:p>
    <w:p w:rsidR="00734334" w:rsidRDefault="00734334" w:rsidP="00734334">
      <w:pPr>
        <w:jc w:val="right"/>
      </w:pPr>
    </w:p>
    <w:p w:rsidR="00734334" w:rsidRDefault="00734334" w:rsidP="00734334">
      <w:pPr>
        <w:jc w:val="right"/>
      </w:pPr>
    </w:p>
    <w:p w:rsidR="00734334" w:rsidRDefault="00734334" w:rsidP="00734334">
      <w:pPr>
        <w:jc w:val="right"/>
      </w:pPr>
    </w:p>
    <w:p w:rsidR="00734334" w:rsidRPr="007B7981" w:rsidRDefault="00734334" w:rsidP="007B7981">
      <w:pPr>
        <w:jc w:val="both"/>
        <w:rPr>
          <w:rFonts w:ascii="Arial" w:hAnsi="Arial" w:cs="Arial"/>
          <w:sz w:val="24"/>
          <w:szCs w:val="24"/>
        </w:rPr>
      </w:pPr>
    </w:p>
    <w:p w:rsidR="000A3EFF" w:rsidRPr="007B7981" w:rsidRDefault="000A3EFF" w:rsidP="007B7981">
      <w:pPr>
        <w:jc w:val="both"/>
        <w:rPr>
          <w:rFonts w:ascii="Arial" w:hAnsi="Arial" w:cs="Arial"/>
          <w:b/>
          <w:sz w:val="24"/>
          <w:szCs w:val="24"/>
        </w:rPr>
      </w:pPr>
      <w:r w:rsidRPr="007B7981">
        <w:rPr>
          <w:rFonts w:ascii="Arial" w:hAnsi="Arial" w:cs="Arial"/>
          <w:b/>
          <w:sz w:val="24"/>
          <w:szCs w:val="24"/>
        </w:rPr>
        <w:t>FUNCIÓN DE RELACIÓN EN EL ORGANISMO HUMANO</w:t>
      </w:r>
    </w:p>
    <w:p w:rsidR="000A3EFF" w:rsidRPr="007B7981" w:rsidRDefault="000A3EFF" w:rsidP="007B7981">
      <w:pPr>
        <w:autoSpaceDE w:val="0"/>
        <w:autoSpaceDN w:val="0"/>
        <w:adjustRightInd w:val="0"/>
        <w:spacing w:after="0" w:line="240" w:lineRule="auto"/>
        <w:jc w:val="both"/>
        <w:rPr>
          <w:rFonts w:ascii="Arial" w:hAnsi="Arial" w:cs="Arial"/>
          <w:color w:val="000000" w:themeColor="text1"/>
          <w:sz w:val="24"/>
          <w:szCs w:val="24"/>
        </w:rPr>
      </w:pPr>
      <w:r w:rsidRPr="007B7981">
        <w:rPr>
          <w:rFonts w:ascii="Arial" w:hAnsi="Arial" w:cs="Arial"/>
          <w:color w:val="000000" w:themeColor="text1"/>
          <w:sz w:val="24"/>
          <w:szCs w:val="24"/>
        </w:rPr>
        <w:t>Las personas captamos lo que sucede en el exterior: oímos, vemos, sentimos. También nos comunicamos unos con otros, nos movemos y reaccionamos cuando suceden cambios que nos afectan.</w:t>
      </w:r>
    </w:p>
    <w:p w:rsidR="000A3EFF" w:rsidRPr="007B7981" w:rsidRDefault="000A3EFF" w:rsidP="007B7981">
      <w:pPr>
        <w:autoSpaceDE w:val="0"/>
        <w:autoSpaceDN w:val="0"/>
        <w:adjustRightInd w:val="0"/>
        <w:spacing w:after="0" w:line="240" w:lineRule="auto"/>
        <w:jc w:val="both"/>
        <w:rPr>
          <w:rFonts w:ascii="Arial" w:hAnsi="Arial" w:cs="Arial"/>
          <w:color w:val="000000" w:themeColor="text1"/>
          <w:sz w:val="24"/>
          <w:szCs w:val="24"/>
        </w:rPr>
      </w:pPr>
      <w:r w:rsidRPr="007B7981">
        <w:rPr>
          <w:rFonts w:ascii="Arial" w:hAnsi="Arial" w:cs="Arial"/>
          <w:color w:val="000000" w:themeColor="text1"/>
          <w:sz w:val="24"/>
          <w:szCs w:val="24"/>
        </w:rPr>
        <w:t>La función de relación nos permite percibir todo lo que ocurre a nuestro alrededor y reaccionar de una forma determinada. Por ejemplo, si estamos jugando al fútbol y vemos que se acerca una pelota al arco respondemos moviéndonos para evitar que nos metan un gol. Nuestro estado de ánimo también es una respuesta a las diferentes situaciones vivenciales, por ejemplo cerrar los ojos cuando el humo nos molesta.</w:t>
      </w:r>
    </w:p>
    <w:p w:rsidR="000A3EFF" w:rsidRPr="007B7981" w:rsidRDefault="000A3EFF" w:rsidP="007B7981">
      <w:pPr>
        <w:jc w:val="both"/>
        <w:rPr>
          <w:rFonts w:ascii="Arial" w:hAnsi="Arial" w:cs="Arial"/>
          <w:b/>
          <w:sz w:val="24"/>
          <w:szCs w:val="24"/>
        </w:rPr>
      </w:pPr>
      <w:r w:rsidRPr="007B7981">
        <w:rPr>
          <w:rFonts w:ascii="Arial" w:hAnsi="Arial" w:cs="Arial"/>
          <w:b/>
          <w:noProof/>
          <w:sz w:val="24"/>
          <w:szCs w:val="24"/>
          <w:lang w:eastAsia="es-AR"/>
        </w:rPr>
        <w:drawing>
          <wp:inline distT="0" distB="0" distL="0" distR="0" wp14:anchorId="38F94208" wp14:editId="4D6710C9">
            <wp:extent cx="2568874" cy="2811322"/>
            <wp:effectExtent l="19050" t="0" r="2876" b="0"/>
            <wp:docPr id="10" name="Imagen 1" descr="El cuerpo humano. La función de rel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cuerpo humano. La función de relación"/>
                    <pic:cNvPicPr>
                      <a:picLocks noChangeAspect="1" noChangeArrowheads="1"/>
                    </pic:cNvPicPr>
                  </pic:nvPicPr>
                  <pic:blipFill>
                    <a:blip r:embed="rId10" cstate="print"/>
                    <a:srcRect/>
                    <a:stretch>
                      <a:fillRect/>
                    </a:stretch>
                  </pic:blipFill>
                  <pic:spPr bwMode="auto">
                    <a:xfrm>
                      <a:off x="0" y="0"/>
                      <a:ext cx="2572199" cy="2814961"/>
                    </a:xfrm>
                    <a:prstGeom prst="rect">
                      <a:avLst/>
                    </a:prstGeom>
                    <a:noFill/>
                    <a:ln w="9525">
                      <a:noFill/>
                      <a:miter lim="800000"/>
                      <a:headEnd/>
                      <a:tailEnd/>
                    </a:ln>
                  </pic:spPr>
                </pic:pic>
              </a:graphicData>
            </a:graphic>
          </wp:inline>
        </w:drawing>
      </w:r>
      <w:r w:rsidRPr="007B7981">
        <w:rPr>
          <w:rFonts w:ascii="Arial" w:hAnsi="Arial" w:cs="Arial"/>
          <w:sz w:val="24"/>
          <w:szCs w:val="24"/>
        </w:rPr>
        <w:t xml:space="preserve"> </w:t>
      </w:r>
      <w:r w:rsidRPr="007B7981">
        <w:rPr>
          <w:rFonts w:ascii="Arial" w:hAnsi="Arial" w:cs="Arial"/>
          <w:noProof/>
          <w:sz w:val="24"/>
          <w:szCs w:val="24"/>
          <w:lang w:eastAsia="es-AR"/>
        </w:rPr>
        <w:drawing>
          <wp:inline distT="0" distB="0" distL="0" distR="0" wp14:anchorId="05FBCDBC" wp14:editId="28104930">
            <wp:extent cx="2215192" cy="2156604"/>
            <wp:effectExtent l="19050" t="0" r="0" b="0"/>
            <wp:docPr id="26" name="Imagen 26" descr="Introducción - EMOCIONES ADOLESCE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ntroducción - EMOCIONES ADOLESCENTES"/>
                    <pic:cNvPicPr>
                      <a:picLocks noChangeAspect="1" noChangeArrowheads="1"/>
                    </pic:cNvPicPr>
                  </pic:nvPicPr>
                  <pic:blipFill>
                    <a:blip r:embed="rId11" cstate="print"/>
                    <a:srcRect/>
                    <a:stretch>
                      <a:fillRect/>
                    </a:stretch>
                  </pic:blipFill>
                  <pic:spPr bwMode="auto">
                    <a:xfrm>
                      <a:off x="0" y="0"/>
                      <a:ext cx="2216785" cy="2158155"/>
                    </a:xfrm>
                    <a:prstGeom prst="rect">
                      <a:avLst/>
                    </a:prstGeom>
                    <a:noFill/>
                    <a:ln w="9525">
                      <a:noFill/>
                      <a:miter lim="800000"/>
                      <a:headEnd/>
                      <a:tailEnd/>
                    </a:ln>
                  </pic:spPr>
                </pic:pic>
              </a:graphicData>
            </a:graphic>
          </wp:inline>
        </w:drawing>
      </w:r>
    </w:p>
    <w:p w:rsidR="000A3EFF" w:rsidRPr="007B7981" w:rsidRDefault="000A3EFF" w:rsidP="007B7981">
      <w:pPr>
        <w:jc w:val="both"/>
        <w:rPr>
          <w:rFonts w:ascii="Arial" w:hAnsi="Arial" w:cs="Arial"/>
          <w:color w:val="222222"/>
          <w:sz w:val="24"/>
          <w:szCs w:val="24"/>
          <w:shd w:val="clear" w:color="auto" w:fill="FFFFFF"/>
        </w:rPr>
      </w:pPr>
      <w:r w:rsidRPr="007B7981">
        <w:rPr>
          <w:rFonts w:ascii="Arial" w:hAnsi="Arial" w:cs="Arial"/>
          <w:color w:val="222222"/>
          <w:sz w:val="24"/>
          <w:szCs w:val="24"/>
          <w:shd w:val="clear" w:color="auto" w:fill="FFFFFF"/>
        </w:rPr>
        <w:t xml:space="preserve">La </w:t>
      </w:r>
      <w:r w:rsidRPr="007B7981">
        <w:rPr>
          <w:rFonts w:ascii="Arial" w:hAnsi="Arial" w:cs="Arial"/>
          <w:b/>
          <w:bCs/>
          <w:color w:val="222222"/>
          <w:sz w:val="24"/>
          <w:szCs w:val="24"/>
          <w:shd w:val="clear" w:color="auto" w:fill="FFFFFF"/>
        </w:rPr>
        <w:t>función de relación</w:t>
      </w:r>
      <w:r w:rsidRPr="007B7981">
        <w:rPr>
          <w:rFonts w:ascii="Arial" w:hAnsi="Arial" w:cs="Arial"/>
          <w:color w:val="222222"/>
          <w:sz w:val="24"/>
          <w:szCs w:val="24"/>
          <w:shd w:val="clear" w:color="auto" w:fill="FFFFFF"/>
        </w:rPr>
        <w:t xml:space="preserve"> es el conjunto de los procesos que permite a los seres vivos detectar y obtener información del medio en el que viven y tomar las decisiones acertadas para elaborar una respuesta adecuada y responder al entorno para poder adaptarse y sobrevivir  es decir,  consiste en responder cuando recibimos </w:t>
      </w:r>
      <w:r w:rsidRPr="007B7981">
        <w:rPr>
          <w:rFonts w:ascii="Arial" w:hAnsi="Arial" w:cs="Arial"/>
          <w:b/>
          <w:color w:val="222222"/>
          <w:sz w:val="24"/>
          <w:szCs w:val="24"/>
          <w:shd w:val="clear" w:color="auto" w:fill="FFFFFF"/>
        </w:rPr>
        <w:t>estímulos</w:t>
      </w:r>
      <w:r w:rsidRPr="007B7981">
        <w:rPr>
          <w:rFonts w:ascii="Arial" w:hAnsi="Arial" w:cs="Arial"/>
          <w:color w:val="222222"/>
          <w:sz w:val="24"/>
          <w:szCs w:val="24"/>
          <w:shd w:val="clear" w:color="auto" w:fill="FFFFFF"/>
        </w:rPr>
        <w:t xml:space="preserve"> del medio en el que vivimos. </w:t>
      </w:r>
    </w:p>
    <w:p w:rsidR="000A3EFF" w:rsidRPr="007B7981" w:rsidRDefault="000A3EFF" w:rsidP="007B7981">
      <w:pPr>
        <w:jc w:val="both"/>
        <w:rPr>
          <w:rFonts w:ascii="Arial" w:hAnsi="Arial" w:cs="Arial"/>
          <w:color w:val="222222"/>
          <w:sz w:val="24"/>
          <w:szCs w:val="24"/>
          <w:shd w:val="clear" w:color="auto" w:fill="FFFFFF"/>
        </w:rPr>
      </w:pPr>
      <w:r w:rsidRPr="007B7981">
        <w:rPr>
          <w:rFonts w:ascii="Arial" w:hAnsi="Arial" w:cs="Arial"/>
          <w:noProof/>
          <w:color w:val="222222"/>
          <w:sz w:val="24"/>
          <w:szCs w:val="24"/>
          <w:lang w:eastAsia="es-AR"/>
        </w:rPr>
        <mc:AlternateContent>
          <mc:Choice Requires="wps">
            <w:drawing>
              <wp:anchor distT="0" distB="0" distL="114300" distR="114300" simplePos="0" relativeHeight="251659264" behindDoc="0" locked="0" layoutInCell="1" allowOverlap="1" wp14:anchorId="13D49081" wp14:editId="5CB86513">
                <wp:simplePos x="0" y="0"/>
                <wp:positionH relativeFrom="column">
                  <wp:posOffset>2114550</wp:posOffset>
                </wp:positionH>
                <wp:positionV relativeFrom="paragraph">
                  <wp:posOffset>187960</wp:posOffset>
                </wp:positionV>
                <wp:extent cx="976630" cy="485775"/>
                <wp:effectExtent l="13335" t="17145" r="19685" b="20955"/>
                <wp:wrapNone/>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6630" cy="485775"/>
                        </a:xfrm>
                        <a:prstGeom prst="rightArrow">
                          <a:avLst>
                            <a:gd name="adj1" fmla="val 50000"/>
                            <a:gd name="adj2" fmla="val 5026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 o:spid="_x0000_s1026" type="#_x0000_t13" style="position:absolute;margin-left:166.5pt;margin-top:14.8pt;width:76.9pt;height:3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"/>
            </w:pict>
          </mc:Fallback>
        </mc:AlternateContent>
      </w:r>
    </w:p>
    <w:p w:rsidR="000A3EFF" w:rsidRPr="007B7981" w:rsidRDefault="000A3EFF" w:rsidP="00E86232">
      <w:pPr>
        <w:tabs>
          <w:tab w:val="left" w:pos="5247"/>
        </w:tabs>
        <w:ind w:left="5245" w:hanging="5245"/>
        <w:jc w:val="both"/>
        <w:rPr>
          <w:rFonts w:ascii="Arial" w:hAnsi="Arial" w:cs="Arial"/>
          <w:color w:val="222222"/>
          <w:sz w:val="24"/>
          <w:szCs w:val="24"/>
          <w:shd w:val="clear" w:color="auto" w:fill="FFFFFF"/>
        </w:rPr>
      </w:pPr>
      <w:r w:rsidRPr="007B7981">
        <w:rPr>
          <w:rFonts w:ascii="Arial" w:hAnsi="Arial" w:cs="Arial"/>
          <w:b/>
          <w:color w:val="222222"/>
          <w:sz w:val="24"/>
          <w:szCs w:val="24"/>
          <w:shd w:val="clear" w:color="auto" w:fill="FFFFFF"/>
        </w:rPr>
        <w:t>¿QUE ES UN ESTIMULO?</w:t>
      </w:r>
      <w:r w:rsidRPr="007B7981">
        <w:rPr>
          <w:rFonts w:ascii="Arial" w:hAnsi="Arial" w:cs="Arial"/>
          <w:color w:val="222222"/>
          <w:sz w:val="24"/>
          <w:szCs w:val="24"/>
          <w:shd w:val="clear" w:color="auto" w:fill="FFFFFF"/>
        </w:rPr>
        <w:t xml:space="preserve"> </w:t>
      </w:r>
      <w:r w:rsidRPr="007B7981">
        <w:rPr>
          <w:rFonts w:ascii="Arial" w:hAnsi="Arial" w:cs="Arial"/>
          <w:color w:val="222222"/>
          <w:sz w:val="24"/>
          <w:szCs w:val="24"/>
          <w:shd w:val="clear" w:color="auto" w:fill="FFFFFF"/>
        </w:rPr>
        <w:tab/>
        <w:t>Cualquier cosa que influya                   sobre la actividad de nuestro cuerpo.</w:t>
      </w:r>
    </w:p>
    <w:p w:rsidR="000A3EFF" w:rsidRPr="007B7981" w:rsidRDefault="000A3EFF" w:rsidP="007B7981">
      <w:pPr>
        <w:tabs>
          <w:tab w:val="left" w:pos="5247"/>
        </w:tabs>
        <w:ind w:left="5245" w:hanging="5245"/>
        <w:jc w:val="both"/>
        <w:rPr>
          <w:rFonts w:ascii="Arial" w:hAnsi="Arial" w:cs="Arial"/>
          <w:color w:val="222222"/>
          <w:sz w:val="24"/>
          <w:szCs w:val="24"/>
          <w:shd w:val="clear" w:color="auto" w:fill="FFFFFF"/>
        </w:rPr>
      </w:pPr>
      <w:r w:rsidRPr="007B7981">
        <w:rPr>
          <w:rFonts w:ascii="Arial" w:hAnsi="Arial" w:cs="Arial"/>
          <w:color w:val="222222"/>
          <w:sz w:val="24"/>
          <w:szCs w:val="24"/>
          <w:shd w:val="clear" w:color="auto" w:fill="FFFFFF"/>
        </w:rPr>
        <w:t>Tenemos 2 tipos de estímulos:</w:t>
      </w:r>
    </w:p>
    <w:p w:rsidR="000A3EFF" w:rsidRPr="007B7981" w:rsidRDefault="000A3EFF" w:rsidP="007B7981">
      <w:pPr>
        <w:pStyle w:val="Prrafodelista"/>
        <w:numPr>
          <w:ilvl w:val="0"/>
          <w:numId w:val="3"/>
        </w:numPr>
        <w:tabs>
          <w:tab w:val="left" w:pos="5247"/>
        </w:tabs>
        <w:jc w:val="both"/>
        <w:rPr>
          <w:rFonts w:ascii="Arial" w:hAnsi="Arial" w:cs="Arial"/>
          <w:color w:val="222222"/>
          <w:sz w:val="24"/>
          <w:szCs w:val="24"/>
          <w:shd w:val="clear" w:color="auto" w:fill="FFFFFF"/>
        </w:rPr>
      </w:pPr>
      <w:r w:rsidRPr="007B7981">
        <w:rPr>
          <w:rFonts w:ascii="Arial" w:hAnsi="Arial" w:cs="Arial"/>
          <w:color w:val="222222"/>
          <w:sz w:val="24"/>
          <w:szCs w:val="24"/>
          <w:shd w:val="clear" w:color="auto" w:fill="FFFFFF"/>
        </w:rPr>
        <w:t xml:space="preserve">INTERNOS: Proviene del interior del cuerpo. Por ejemplo: Hambre, sed. </w:t>
      </w:r>
    </w:p>
    <w:p w:rsidR="000A3EFF" w:rsidRPr="007B7981" w:rsidRDefault="000A3EFF" w:rsidP="007B7981">
      <w:pPr>
        <w:pStyle w:val="Prrafodelista"/>
        <w:numPr>
          <w:ilvl w:val="0"/>
          <w:numId w:val="3"/>
        </w:numPr>
        <w:tabs>
          <w:tab w:val="left" w:pos="5247"/>
        </w:tabs>
        <w:jc w:val="both"/>
        <w:rPr>
          <w:rFonts w:ascii="Arial" w:hAnsi="Arial" w:cs="Arial"/>
          <w:color w:val="222222"/>
          <w:sz w:val="24"/>
          <w:szCs w:val="24"/>
          <w:shd w:val="clear" w:color="auto" w:fill="FFFFFF"/>
        </w:rPr>
      </w:pPr>
      <w:r w:rsidRPr="007B7981">
        <w:rPr>
          <w:rFonts w:ascii="Arial" w:hAnsi="Arial" w:cs="Arial"/>
          <w:color w:val="222222"/>
          <w:sz w:val="24"/>
          <w:szCs w:val="24"/>
          <w:shd w:val="clear" w:color="auto" w:fill="FFFFFF"/>
        </w:rPr>
        <w:t>EXTERNOS: Proviene del exterior. Por ejemplo: tocar una esponja</w:t>
      </w:r>
    </w:p>
    <w:p w:rsidR="000A3EFF" w:rsidRPr="007B7981" w:rsidRDefault="000A3EFF" w:rsidP="007B7981">
      <w:pPr>
        <w:jc w:val="both"/>
        <w:rPr>
          <w:rFonts w:ascii="Arial" w:hAnsi="Arial" w:cs="Arial"/>
          <w:color w:val="222222"/>
          <w:sz w:val="24"/>
          <w:szCs w:val="24"/>
          <w:shd w:val="clear" w:color="auto" w:fill="FFFFFF"/>
        </w:rPr>
      </w:pPr>
      <w:r w:rsidRPr="007B7981">
        <w:rPr>
          <w:rFonts w:ascii="Arial" w:hAnsi="Arial" w:cs="Arial"/>
          <w:color w:val="222222"/>
          <w:sz w:val="24"/>
          <w:szCs w:val="24"/>
          <w:shd w:val="clear" w:color="auto" w:fill="FFFFFF"/>
        </w:rPr>
        <w:lastRenderedPageBreak/>
        <w:t>El sistema nervioso y el sistema endocrino son los que colaborarán en esta función.</w:t>
      </w:r>
    </w:p>
    <w:p w:rsidR="000A3EFF" w:rsidRPr="007B7981" w:rsidRDefault="000A3EFF" w:rsidP="007B7981">
      <w:pPr>
        <w:jc w:val="both"/>
        <w:rPr>
          <w:rFonts w:ascii="Arial" w:eastAsia="Times New Roman" w:hAnsi="Arial" w:cs="Arial"/>
          <w:color w:val="222222"/>
          <w:sz w:val="24"/>
          <w:szCs w:val="24"/>
          <w:lang w:eastAsia="es-ES"/>
        </w:rPr>
      </w:pPr>
      <w:r w:rsidRPr="007B7981">
        <w:rPr>
          <w:rFonts w:ascii="Arial" w:hAnsi="Arial" w:cs="Arial"/>
          <w:color w:val="222222"/>
          <w:sz w:val="24"/>
          <w:szCs w:val="24"/>
          <w:shd w:val="clear" w:color="auto" w:fill="FFFFFF"/>
        </w:rPr>
        <w:t xml:space="preserve">El </w:t>
      </w:r>
      <w:r w:rsidRPr="007B7981">
        <w:rPr>
          <w:rFonts w:ascii="Arial" w:eastAsia="Times New Roman" w:hAnsi="Arial" w:cs="Arial"/>
          <w:color w:val="222222"/>
          <w:sz w:val="24"/>
          <w:szCs w:val="24"/>
          <w:lang w:eastAsia="es-ES"/>
        </w:rPr>
        <w:t>ser humano se encuentra integrado por receptores sensoriales que captan estímulos procedentes tanto del exterior del organismo, como del interior. Esa información se analiza en el sistema nervioso, que elabora las respuestas.</w:t>
      </w:r>
    </w:p>
    <w:p w:rsidR="000A3EFF" w:rsidRPr="007B7981" w:rsidRDefault="000A3EFF" w:rsidP="007B7981">
      <w:pPr>
        <w:jc w:val="both"/>
        <w:rPr>
          <w:rFonts w:ascii="Arial" w:hAnsi="Arial" w:cs="Arial"/>
          <w:color w:val="000000" w:themeColor="text1"/>
          <w:sz w:val="24"/>
          <w:szCs w:val="24"/>
          <w:shd w:val="clear" w:color="auto" w:fill="FFFFFF"/>
        </w:rPr>
      </w:pPr>
      <w:r w:rsidRPr="007B7981">
        <w:rPr>
          <w:rFonts w:ascii="Arial" w:hAnsi="Arial" w:cs="Arial"/>
          <w:color w:val="000000" w:themeColor="text1"/>
          <w:sz w:val="24"/>
          <w:szCs w:val="24"/>
          <w:shd w:val="clear" w:color="auto" w:fill="FFFFFF"/>
        </w:rPr>
        <w:t>Las funciones que permiten a los organismos ponerse en contacto con el medio que lo rodea y tener una adecuada coordinación interna, comprenden dos mecanismos: la </w:t>
      </w:r>
      <w:hyperlink r:id="rId12" w:tooltip="Coordinación nerviosa (aún no redactado)" w:history="1">
        <w:r w:rsidRPr="007B7981">
          <w:rPr>
            <w:rStyle w:val="Hipervnculo"/>
            <w:rFonts w:ascii="Arial" w:hAnsi="Arial" w:cs="Arial"/>
            <w:color w:val="000000" w:themeColor="text1"/>
            <w:sz w:val="24"/>
            <w:szCs w:val="24"/>
            <w:shd w:val="clear" w:color="auto" w:fill="FFFFFF"/>
          </w:rPr>
          <w:t>coordinación nerviosa</w:t>
        </w:r>
      </w:hyperlink>
      <w:r w:rsidRPr="007B7981">
        <w:rPr>
          <w:rFonts w:ascii="Arial" w:hAnsi="Arial" w:cs="Arial"/>
          <w:color w:val="000000" w:themeColor="text1"/>
          <w:sz w:val="24"/>
          <w:szCs w:val="24"/>
        </w:rPr>
        <w:t xml:space="preserve"> (Sistema Nervioso)</w:t>
      </w:r>
      <w:r w:rsidRPr="007B7981">
        <w:rPr>
          <w:rFonts w:ascii="Arial" w:hAnsi="Arial" w:cs="Arial"/>
          <w:color w:val="000000" w:themeColor="text1"/>
          <w:sz w:val="24"/>
          <w:szCs w:val="24"/>
          <w:shd w:val="clear" w:color="auto" w:fill="FFFFFF"/>
        </w:rPr>
        <w:t> y la </w:t>
      </w:r>
      <w:hyperlink r:id="rId13" w:tooltip="Coordinación química (aún no redactado)" w:history="1">
        <w:r w:rsidRPr="007B7981">
          <w:rPr>
            <w:rStyle w:val="Hipervnculo"/>
            <w:rFonts w:ascii="Arial" w:hAnsi="Arial" w:cs="Arial"/>
            <w:color w:val="000000" w:themeColor="text1"/>
            <w:sz w:val="24"/>
            <w:szCs w:val="24"/>
            <w:shd w:val="clear" w:color="auto" w:fill="FFFFFF"/>
          </w:rPr>
          <w:t>coordinación química</w:t>
        </w:r>
      </w:hyperlink>
      <w:r w:rsidRPr="007B7981">
        <w:rPr>
          <w:rFonts w:ascii="Arial" w:hAnsi="Arial" w:cs="Arial"/>
          <w:color w:val="000000" w:themeColor="text1"/>
          <w:sz w:val="24"/>
          <w:szCs w:val="24"/>
          <w:shd w:val="clear" w:color="auto" w:fill="FFFFFF"/>
        </w:rPr>
        <w:t xml:space="preserve"> (Sistema Endocrino)</w:t>
      </w:r>
    </w:p>
    <w:p w:rsidR="000A3EFF" w:rsidRPr="007B7981" w:rsidRDefault="000A3EFF" w:rsidP="007B7981">
      <w:pPr>
        <w:shd w:val="clear" w:color="auto" w:fill="FFFFFF"/>
        <w:spacing w:before="120" w:after="120" w:line="240" w:lineRule="auto"/>
        <w:jc w:val="both"/>
        <w:rPr>
          <w:rFonts w:ascii="Arial" w:eastAsia="Times New Roman" w:hAnsi="Arial" w:cs="Arial"/>
          <w:color w:val="222222"/>
          <w:sz w:val="24"/>
          <w:szCs w:val="24"/>
          <w:lang w:eastAsia="es-ES"/>
        </w:rPr>
      </w:pPr>
      <w:r w:rsidRPr="007B7981">
        <w:rPr>
          <w:rFonts w:ascii="Arial" w:eastAsia="Times New Roman" w:hAnsi="Arial" w:cs="Arial"/>
          <w:color w:val="222222"/>
          <w:sz w:val="24"/>
          <w:szCs w:val="24"/>
          <w:lang w:eastAsia="es-ES"/>
        </w:rPr>
        <w:t>Los sistemas que intervienen en la función de relación son:</w:t>
      </w:r>
    </w:p>
    <w:p w:rsidR="000A3EFF" w:rsidRPr="007B7981" w:rsidRDefault="000A3EFF" w:rsidP="007B7981">
      <w:pPr>
        <w:numPr>
          <w:ilvl w:val="0"/>
          <w:numId w:val="2"/>
        </w:numPr>
        <w:shd w:val="clear" w:color="auto" w:fill="FFFFFF"/>
        <w:spacing w:before="100" w:beforeAutospacing="1" w:after="24" w:line="240" w:lineRule="auto"/>
        <w:ind w:left="384"/>
        <w:jc w:val="both"/>
        <w:rPr>
          <w:rFonts w:ascii="Arial" w:eastAsia="Times New Roman" w:hAnsi="Arial" w:cs="Arial"/>
          <w:b/>
          <w:color w:val="000000" w:themeColor="text1"/>
          <w:sz w:val="24"/>
          <w:szCs w:val="24"/>
          <w:lang w:eastAsia="es-ES"/>
        </w:rPr>
      </w:pPr>
      <w:r w:rsidRPr="007B7981">
        <w:rPr>
          <w:rFonts w:ascii="Arial" w:eastAsia="Times New Roman" w:hAnsi="Arial" w:cs="Arial"/>
          <w:b/>
          <w:color w:val="000000" w:themeColor="text1"/>
          <w:sz w:val="24"/>
          <w:szCs w:val="24"/>
          <w:lang w:eastAsia="es-ES"/>
        </w:rPr>
        <w:t>El </w:t>
      </w:r>
      <w:hyperlink r:id="rId14" w:tooltip="Sistema nervioso" w:history="1">
        <w:r w:rsidRPr="007B7981">
          <w:rPr>
            <w:rFonts w:ascii="Arial" w:eastAsia="Times New Roman" w:hAnsi="Arial" w:cs="Arial"/>
            <w:b/>
            <w:color w:val="000000" w:themeColor="text1"/>
            <w:sz w:val="24"/>
            <w:szCs w:val="24"/>
            <w:lang w:eastAsia="es-ES"/>
          </w:rPr>
          <w:t>sistema nervioso</w:t>
        </w:r>
      </w:hyperlink>
      <w:r w:rsidRPr="007B7981">
        <w:rPr>
          <w:rFonts w:ascii="Arial" w:eastAsia="Times New Roman" w:hAnsi="Arial" w:cs="Arial"/>
          <w:b/>
          <w:color w:val="000000" w:themeColor="text1"/>
          <w:sz w:val="24"/>
          <w:szCs w:val="24"/>
          <w:lang w:eastAsia="es-ES"/>
        </w:rPr>
        <w:t xml:space="preserve">: </w:t>
      </w:r>
      <w:r w:rsidRPr="007B7981">
        <w:rPr>
          <w:rFonts w:ascii="Arial" w:eastAsia="Times New Roman" w:hAnsi="Arial" w:cs="Arial"/>
          <w:color w:val="000000" w:themeColor="text1"/>
          <w:sz w:val="24"/>
          <w:szCs w:val="24"/>
          <w:lang w:eastAsia="es-ES"/>
        </w:rPr>
        <w:t>recibe información del medio exterior e interior y coordina funciones del organismo. Por ejemplo regula el sistema respiratorio</w:t>
      </w:r>
    </w:p>
    <w:p w:rsidR="000A3EFF" w:rsidRPr="007B7981" w:rsidRDefault="000A3EFF" w:rsidP="007B7981">
      <w:pPr>
        <w:shd w:val="clear" w:color="auto" w:fill="FFFFFF"/>
        <w:spacing w:before="100" w:beforeAutospacing="1" w:after="24" w:line="240" w:lineRule="auto"/>
        <w:ind w:left="384"/>
        <w:jc w:val="both"/>
        <w:rPr>
          <w:rFonts w:ascii="Arial" w:eastAsia="Times New Roman" w:hAnsi="Arial" w:cs="Arial"/>
          <w:b/>
          <w:color w:val="000000" w:themeColor="text1"/>
          <w:sz w:val="24"/>
          <w:szCs w:val="24"/>
          <w:lang w:eastAsia="es-ES"/>
        </w:rPr>
      </w:pPr>
      <w:r w:rsidRPr="007B7981">
        <w:rPr>
          <w:rFonts w:ascii="Arial" w:eastAsia="Times New Roman" w:hAnsi="Arial" w:cs="Arial"/>
          <w:b/>
          <w:noProof/>
          <w:color w:val="000000" w:themeColor="text1"/>
          <w:sz w:val="24"/>
          <w:szCs w:val="24"/>
          <w:lang w:eastAsia="es-AR"/>
        </w:rPr>
        <w:drawing>
          <wp:inline distT="0" distB="0" distL="0" distR="0" wp14:anchorId="290A7D4B" wp14:editId="12757599">
            <wp:extent cx="2934335" cy="1558290"/>
            <wp:effectExtent l="0" t="0" r="0" b="381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34335" cy="1558290"/>
                    </a:xfrm>
                    <a:prstGeom prst="rect">
                      <a:avLst/>
                    </a:prstGeom>
                    <a:noFill/>
                    <a:ln>
                      <a:noFill/>
                    </a:ln>
                  </pic:spPr>
                </pic:pic>
              </a:graphicData>
            </a:graphic>
          </wp:inline>
        </w:drawing>
      </w:r>
    </w:p>
    <w:p w:rsidR="000A3EFF" w:rsidRPr="007B7981" w:rsidRDefault="000A3EFF" w:rsidP="007B7981">
      <w:pPr>
        <w:numPr>
          <w:ilvl w:val="0"/>
          <w:numId w:val="2"/>
        </w:numPr>
        <w:shd w:val="clear" w:color="auto" w:fill="FFFFFF"/>
        <w:spacing w:before="100" w:beforeAutospacing="1" w:after="24" w:line="240" w:lineRule="auto"/>
        <w:ind w:left="384"/>
        <w:jc w:val="both"/>
        <w:rPr>
          <w:rFonts w:ascii="Arial" w:eastAsia="Times New Roman" w:hAnsi="Arial" w:cs="Arial"/>
          <w:b/>
          <w:color w:val="000000" w:themeColor="text1"/>
          <w:sz w:val="24"/>
          <w:szCs w:val="24"/>
          <w:lang w:eastAsia="es-ES"/>
        </w:rPr>
      </w:pPr>
      <w:r w:rsidRPr="007B7981">
        <w:rPr>
          <w:rFonts w:ascii="Arial" w:eastAsia="Times New Roman" w:hAnsi="Arial" w:cs="Arial"/>
          <w:b/>
          <w:color w:val="000000" w:themeColor="text1"/>
          <w:sz w:val="24"/>
          <w:szCs w:val="24"/>
          <w:lang w:eastAsia="es-ES"/>
        </w:rPr>
        <w:t>El </w:t>
      </w:r>
      <w:hyperlink r:id="rId16" w:tooltip="Sistema endocrino" w:history="1">
        <w:r w:rsidRPr="007B7981">
          <w:rPr>
            <w:rFonts w:ascii="Arial" w:eastAsia="Times New Roman" w:hAnsi="Arial" w:cs="Arial"/>
            <w:b/>
            <w:color w:val="000000" w:themeColor="text1"/>
            <w:sz w:val="24"/>
            <w:szCs w:val="24"/>
            <w:lang w:eastAsia="es-ES"/>
          </w:rPr>
          <w:t>sistema endocrino</w:t>
        </w:r>
      </w:hyperlink>
      <w:r w:rsidRPr="007B7981">
        <w:rPr>
          <w:rFonts w:ascii="Arial" w:eastAsia="Times New Roman" w:hAnsi="Arial" w:cs="Arial"/>
          <w:b/>
          <w:color w:val="000000" w:themeColor="text1"/>
          <w:sz w:val="24"/>
          <w:szCs w:val="24"/>
          <w:lang w:eastAsia="es-ES"/>
        </w:rPr>
        <w:t xml:space="preserve">: </w:t>
      </w:r>
      <w:r w:rsidRPr="007B7981">
        <w:rPr>
          <w:rFonts w:ascii="Arial" w:eastAsia="Times New Roman" w:hAnsi="Arial" w:cs="Arial"/>
          <w:color w:val="000000" w:themeColor="text1"/>
          <w:sz w:val="24"/>
          <w:szCs w:val="24"/>
          <w:lang w:eastAsia="es-ES"/>
        </w:rPr>
        <w:t>libera sustancia que coordinan funciones del organismo. Por ejemplo la glándula suprarrenal libera la hormona adrenalina, mantiene alerta al cuerpo en situaciones fuertes, de estrés, fuga, excitación, miedo, etc.</w:t>
      </w:r>
    </w:p>
    <w:p w:rsidR="000A3EFF" w:rsidRPr="007B7981" w:rsidRDefault="000A3EFF" w:rsidP="007B7981">
      <w:pPr>
        <w:shd w:val="clear" w:color="auto" w:fill="FFFFFF"/>
        <w:spacing w:before="100" w:beforeAutospacing="1" w:after="24" w:line="240" w:lineRule="auto"/>
        <w:jc w:val="both"/>
        <w:rPr>
          <w:rFonts w:ascii="Arial" w:eastAsia="Times New Roman" w:hAnsi="Arial" w:cs="Arial"/>
          <w:b/>
          <w:color w:val="000000" w:themeColor="text1"/>
          <w:sz w:val="24"/>
          <w:szCs w:val="24"/>
          <w:lang w:eastAsia="es-ES"/>
        </w:rPr>
      </w:pPr>
    </w:p>
    <w:p w:rsidR="000A3EFF" w:rsidRPr="007B7981" w:rsidRDefault="000A3EFF" w:rsidP="007B7981">
      <w:pPr>
        <w:shd w:val="clear" w:color="auto" w:fill="FFFFFF"/>
        <w:spacing w:before="100" w:beforeAutospacing="1" w:after="24" w:line="240" w:lineRule="auto"/>
        <w:ind w:left="384"/>
        <w:jc w:val="both"/>
        <w:rPr>
          <w:rFonts w:ascii="Arial" w:eastAsia="Times New Roman" w:hAnsi="Arial" w:cs="Arial"/>
          <w:b/>
          <w:color w:val="000000" w:themeColor="text1"/>
          <w:sz w:val="24"/>
          <w:szCs w:val="24"/>
          <w:lang w:eastAsia="es-ES"/>
        </w:rPr>
      </w:pPr>
      <w:r w:rsidRPr="007B7981">
        <w:rPr>
          <w:rFonts w:ascii="Arial" w:hAnsi="Arial" w:cs="Arial"/>
          <w:noProof/>
          <w:sz w:val="24"/>
          <w:szCs w:val="24"/>
          <w:lang w:eastAsia="es-AR"/>
        </w:rPr>
        <w:drawing>
          <wp:inline distT="0" distB="0" distL="0" distR="0" wp14:anchorId="3F2D2FC5" wp14:editId="438E7374">
            <wp:extent cx="3185339" cy="1773141"/>
            <wp:effectExtent l="0" t="0" r="0" b="0"/>
            <wp:docPr id="20" name="Imagen 20" descr="Sistema endocrino: estructura y funci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istema endocrino: estructura y funciones"/>
                    <pic:cNvPicPr>
                      <a:picLocks noChangeAspect="1" noChangeArrowheads="1"/>
                    </pic:cNvPicPr>
                  </pic:nvPicPr>
                  <pic:blipFill>
                    <a:blip r:embed="rId17" cstate="print"/>
                    <a:srcRect/>
                    <a:stretch>
                      <a:fillRect/>
                    </a:stretch>
                  </pic:blipFill>
                  <pic:spPr bwMode="auto">
                    <a:xfrm>
                      <a:off x="0" y="0"/>
                      <a:ext cx="3191364" cy="1776495"/>
                    </a:xfrm>
                    <a:prstGeom prst="rect">
                      <a:avLst/>
                    </a:prstGeom>
                    <a:noFill/>
                    <a:ln w="9525">
                      <a:noFill/>
                      <a:miter lim="800000"/>
                      <a:headEnd/>
                      <a:tailEnd/>
                    </a:ln>
                  </pic:spPr>
                </pic:pic>
              </a:graphicData>
            </a:graphic>
          </wp:inline>
        </w:drawing>
      </w:r>
    </w:p>
    <w:p w:rsidR="000A3EFF" w:rsidRPr="007B7981" w:rsidRDefault="000A3EFF" w:rsidP="007B7981">
      <w:pPr>
        <w:shd w:val="clear" w:color="auto" w:fill="FFFFFF"/>
        <w:spacing w:before="100" w:beforeAutospacing="1" w:after="24" w:line="240" w:lineRule="auto"/>
        <w:ind w:left="384"/>
        <w:jc w:val="both"/>
        <w:rPr>
          <w:rFonts w:ascii="Arial" w:eastAsia="Times New Roman" w:hAnsi="Arial" w:cs="Arial"/>
          <w:b/>
          <w:color w:val="000000" w:themeColor="text1"/>
          <w:sz w:val="24"/>
          <w:szCs w:val="24"/>
          <w:lang w:eastAsia="es-ES"/>
        </w:rPr>
      </w:pPr>
    </w:p>
    <w:p w:rsidR="000A3EFF" w:rsidRPr="007B7981" w:rsidRDefault="000A3EFF" w:rsidP="007B7981">
      <w:pPr>
        <w:numPr>
          <w:ilvl w:val="0"/>
          <w:numId w:val="2"/>
        </w:numPr>
        <w:shd w:val="clear" w:color="auto" w:fill="FFFFFF"/>
        <w:spacing w:before="100" w:beforeAutospacing="1" w:after="24" w:line="240" w:lineRule="auto"/>
        <w:ind w:left="384"/>
        <w:jc w:val="both"/>
        <w:rPr>
          <w:rFonts w:ascii="Arial" w:eastAsia="Times New Roman" w:hAnsi="Arial" w:cs="Arial"/>
          <w:color w:val="222222"/>
          <w:sz w:val="24"/>
          <w:szCs w:val="24"/>
          <w:lang w:eastAsia="es-ES"/>
        </w:rPr>
      </w:pPr>
      <w:r w:rsidRPr="007B7981">
        <w:rPr>
          <w:rFonts w:ascii="Arial" w:eastAsia="Times New Roman" w:hAnsi="Arial" w:cs="Arial"/>
          <w:b/>
          <w:color w:val="000000" w:themeColor="text1"/>
          <w:sz w:val="24"/>
          <w:szCs w:val="24"/>
          <w:lang w:eastAsia="es-ES"/>
        </w:rPr>
        <w:lastRenderedPageBreak/>
        <w:t>El sistema locomotor:</w:t>
      </w:r>
      <w:r w:rsidRPr="007B7981">
        <w:rPr>
          <w:rFonts w:ascii="Arial" w:eastAsia="Times New Roman" w:hAnsi="Arial" w:cs="Arial"/>
          <w:color w:val="000000" w:themeColor="text1"/>
          <w:sz w:val="24"/>
          <w:szCs w:val="24"/>
          <w:lang w:eastAsia="es-ES"/>
        </w:rPr>
        <w:t xml:space="preserve"> originan movimientos. Por ejemplo correr, caminar, etc.</w:t>
      </w:r>
    </w:p>
    <w:p w:rsidR="000A3EFF" w:rsidRPr="007B7981" w:rsidRDefault="000A3EFF" w:rsidP="007B7981">
      <w:pPr>
        <w:shd w:val="clear" w:color="auto" w:fill="FFFFFF"/>
        <w:spacing w:before="100" w:beforeAutospacing="1" w:after="24" w:line="240" w:lineRule="auto"/>
        <w:ind w:left="384"/>
        <w:jc w:val="both"/>
        <w:rPr>
          <w:rFonts w:ascii="Arial" w:eastAsia="Times New Roman" w:hAnsi="Arial" w:cs="Arial"/>
          <w:color w:val="222222"/>
          <w:sz w:val="24"/>
          <w:szCs w:val="24"/>
          <w:lang w:eastAsia="es-ES"/>
        </w:rPr>
      </w:pPr>
      <w:r w:rsidRPr="007B7981">
        <w:rPr>
          <w:rFonts w:ascii="Arial" w:hAnsi="Arial" w:cs="Arial"/>
          <w:noProof/>
          <w:sz w:val="24"/>
          <w:szCs w:val="24"/>
          <w:lang w:eastAsia="es-AR"/>
        </w:rPr>
        <w:drawing>
          <wp:inline distT="0" distB="0" distL="0" distR="0" wp14:anchorId="4AF00FA4" wp14:editId="7694F2FF">
            <wp:extent cx="3843678" cy="1966823"/>
            <wp:effectExtent l="19050" t="0" r="4422" b="0"/>
            <wp:docPr id="23" name="Imagen 23" descr="El aparato locomotor | Dr. Mauricio Aroues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l aparato locomotor | Dr. Mauricio Arouesty"/>
                    <pic:cNvPicPr>
                      <a:picLocks noChangeAspect="1" noChangeArrowheads="1"/>
                    </pic:cNvPicPr>
                  </pic:nvPicPr>
                  <pic:blipFill>
                    <a:blip r:embed="rId18" cstate="print"/>
                    <a:srcRect/>
                    <a:stretch>
                      <a:fillRect/>
                    </a:stretch>
                  </pic:blipFill>
                  <pic:spPr bwMode="auto">
                    <a:xfrm>
                      <a:off x="0" y="0"/>
                      <a:ext cx="3847883" cy="1968975"/>
                    </a:xfrm>
                    <a:prstGeom prst="rect">
                      <a:avLst/>
                    </a:prstGeom>
                    <a:noFill/>
                    <a:ln w="9525">
                      <a:noFill/>
                      <a:miter lim="800000"/>
                      <a:headEnd/>
                      <a:tailEnd/>
                    </a:ln>
                  </pic:spPr>
                </pic:pic>
              </a:graphicData>
            </a:graphic>
          </wp:inline>
        </w:drawing>
      </w:r>
    </w:p>
    <w:p w:rsidR="000A3EFF" w:rsidRPr="007B7981" w:rsidRDefault="000A3EFF" w:rsidP="007B7981">
      <w:pPr>
        <w:shd w:val="clear" w:color="auto" w:fill="FFFFFF"/>
        <w:spacing w:before="100" w:beforeAutospacing="1" w:after="24" w:line="240" w:lineRule="auto"/>
        <w:ind w:left="384"/>
        <w:jc w:val="both"/>
        <w:rPr>
          <w:rFonts w:ascii="Arial" w:eastAsia="Times New Roman" w:hAnsi="Arial" w:cs="Arial"/>
          <w:color w:val="222222"/>
          <w:sz w:val="24"/>
          <w:szCs w:val="24"/>
          <w:lang w:eastAsia="es-ES"/>
        </w:rPr>
      </w:pPr>
    </w:p>
    <w:tbl>
      <w:tblPr>
        <w:tblStyle w:val="Tablaconcuadrcula"/>
        <w:tblW w:w="0" w:type="auto"/>
        <w:tblInd w:w="384" w:type="dxa"/>
        <w:tblLook w:val="04A0" w:firstRow="1" w:lastRow="0" w:firstColumn="1" w:lastColumn="0" w:noHBand="0" w:noVBand="1"/>
      </w:tblPr>
      <w:tblGrid>
        <w:gridCol w:w="8336"/>
      </w:tblGrid>
      <w:tr w:rsidR="000A3EFF" w:rsidRPr="007B7981" w:rsidTr="00E67FA2">
        <w:tc>
          <w:tcPr>
            <w:tcW w:w="8336" w:type="dxa"/>
          </w:tcPr>
          <w:p w:rsidR="000A3EFF" w:rsidRPr="007B7981" w:rsidRDefault="000A3EFF" w:rsidP="007B7981">
            <w:pPr>
              <w:shd w:val="clear" w:color="auto" w:fill="FFFFFF"/>
              <w:spacing w:before="100" w:beforeAutospacing="1" w:after="24"/>
              <w:ind w:left="384"/>
              <w:jc w:val="both"/>
              <w:rPr>
                <w:rFonts w:ascii="Arial" w:eastAsia="Times New Roman" w:hAnsi="Arial" w:cs="Arial"/>
                <w:color w:val="222222"/>
                <w:sz w:val="24"/>
                <w:szCs w:val="24"/>
                <w:lang w:eastAsia="es-ES"/>
              </w:rPr>
            </w:pPr>
          </w:p>
          <w:p w:rsidR="000A3EFF" w:rsidRPr="007B7981" w:rsidRDefault="000A3EFF" w:rsidP="007B7981">
            <w:pPr>
              <w:shd w:val="clear" w:color="auto" w:fill="FFFFFF"/>
              <w:spacing w:before="100" w:beforeAutospacing="1" w:after="24"/>
              <w:ind w:left="384"/>
              <w:jc w:val="both"/>
              <w:rPr>
                <w:rFonts w:ascii="Arial" w:eastAsia="Times New Roman" w:hAnsi="Arial" w:cs="Arial"/>
                <w:color w:val="222222"/>
                <w:sz w:val="24"/>
                <w:szCs w:val="24"/>
                <w:lang w:eastAsia="es-ES"/>
              </w:rPr>
            </w:pPr>
            <w:r w:rsidRPr="007B7981">
              <w:rPr>
                <w:rFonts w:ascii="Arial" w:eastAsia="Times New Roman" w:hAnsi="Arial" w:cs="Arial"/>
                <w:color w:val="222222"/>
                <w:sz w:val="24"/>
                <w:szCs w:val="24"/>
                <w:lang w:eastAsia="es-ES"/>
              </w:rPr>
              <w:t xml:space="preserve">Ver el siguiente link </w:t>
            </w:r>
            <w:hyperlink r:id="rId19" w:history="1">
              <w:r w:rsidRPr="007B7981">
                <w:rPr>
                  <w:rStyle w:val="Hipervnculo"/>
                  <w:rFonts w:ascii="Arial" w:eastAsia="Times New Roman" w:hAnsi="Arial" w:cs="Arial"/>
                  <w:sz w:val="24"/>
                  <w:szCs w:val="24"/>
                  <w:lang w:eastAsia="es-ES"/>
                </w:rPr>
                <w:t>https://youtu.be/F2Gce53n_nQ</w:t>
              </w:r>
            </w:hyperlink>
            <w:r w:rsidRPr="007B7981">
              <w:rPr>
                <w:rFonts w:ascii="Arial" w:eastAsia="Times New Roman" w:hAnsi="Arial" w:cs="Arial"/>
                <w:color w:val="222222"/>
                <w:sz w:val="24"/>
                <w:szCs w:val="24"/>
                <w:lang w:eastAsia="es-ES"/>
              </w:rPr>
              <w:t xml:space="preserve"> con el cual podrán  afianzar los contenidos y podrán resolver las actividades.</w:t>
            </w:r>
          </w:p>
          <w:p w:rsidR="000A3EFF" w:rsidRPr="007B7981" w:rsidRDefault="000A3EFF" w:rsidP="007B7981">
            <w:pPr>
              <w:shd w:val="clear" w:color="auto" w:fill="FFFFFF"/>
              <w:spacing w:before="100" w:beforeAutospacing="1" w:after="24"/>
              <w:ind w:left="384"/>
              <w:jc w:val="both"/>
              <w:rPr>
                <w:rFonts w:ascii="Arial" w:eastAsia="Times New Roman" w:hAnsi="Arial" w:cs="Arial"/>
                <w:color w:val="222222"/>
                <w:sz w:val="24"/>
                <w:szCs w:val="24"/>
                <w:lang w:eastAsia="es-ES"/>
              </w:rPr>
            </w:pPr>
          </w:p>
        </w:tc>
      </w:tr>
    </w:tbl>
    <w:p w:rsidR="000A3EFF" w:rsidRPr="007B7981" w:rsidRDefault="000A3EFF" w:rsidP="007B7981">
      <w:pPr>
        <w:shd w:val="clear" w:color="auto" w:fill="FFFFFF"/>
        <w:spacing w:before="100" w:beforeAutospacing="1" w:after="24" w:line="240" w:lineRule="auto"/>
        <w:ind w:left="384"/>
        <w:jc w:val="both"/>
        <w:rPr>
          <w:rFonts w:ascii="Arial" w:eastAsia="Times New Roman" w:hAnsi="Arial" w:cs="Arial"/>
          <w:color w:val="222222"/>
          <w:sz w:val="24"/>
          <w:szCs w:val="24"/>
          <w:lang w:eastAsia="es-ES"/>
        </w:rPr>
      </w:pPr>
    </w:p>
    <w:p w:rsidR="000A3EFF" w:rsidRPr="007B7981" w:rsidRDefault="000A3EFF" w:rsidP="007B7981">
      <w:pPr>
        <w:autoSpaceDE w:val="0"/>
        <w:autoSpaceDN w:val="0"/>
        <w:adjustRightInd w:val="0"/>
        <w:spacing w:after="0" w:line="240" w:lineRule="auto"/>
        <w:jc w:val="both"/>
        <w:rPr>
          <w:rFonts w:ascii="Arial" w:hAnsi="Arial" w:cs="Arial"/>
          <w:sz w:val="24"/>
          <w:szCs w:val="24"/>
        </w:rPr>
      </w:pPr>
    </w:p>
    <w:p w:rsidR="007B7981" w:rsidRPr="007B7981" w:rsidRDefault="007B7981" w:rsidP="007B7981">
      <w:pPr>
        <w:autoSpaceDE w:val="0"/>
        <w:autoSpaceDN w:val="0"/>
        <w:adjustRightInd w:val="0"/>
        <w:spacing w:after="0" w:line="240" w:lineRule="auto"/>
        <w:jc w:val="both"/>
        <w:rPr>
          <w:rFonts w:ascii="Arial" w:hAnsi="Arial" w:cs="Arial"/>
          <w:b/>
          <w:color w:val="000000"/>
          <w:sz w:val="24"/>
          <w:szCs w:val="24"/>
        </w:rPr>
      </w:pPr>
    </w:p>
    <w:p w:rsidR="007B7981" w:rsidRPr="007B7981" w:rsidRDefault="007B7981" w:rsidP="007B7981">
      <w:pPr>
        <w:autoSpaceDE w:val="0"/>
        <w:autoSpaceDN w:val="0"/>
        <w:adjustRightInd w:val="0"/>
        <w:spacing w:after="0" w:line="240" w:lineRule="auto"/>
        <w:jc w:val="both"/>
        <w:rPr>
          <w:rFonts w:ascii="Arial" w:hAnsi="Arial" w:cs="Arial"/>
          <w:b/>
          <w:color w:val="000000"/>
          <w:sz w:val="24"/>
          <w:szCs w:val="24"/>
        </w:rPr>
      </w:pPr>
      <w:r w:rsidRPr="007B7981">
        <w:rPr>
          <w:rFonts w:ascii="Arial" w:hAnsi="Arial" w:cs="Arial"/>
          <w:b/>
          <w:color w:val="000000"/>
          <w:sz w:val="24"/>
          <w:szCs w:val="24"/>
        </w:rPr>
        <w:t xml:space="preserve">ACTIVIDADES </w:t>
      </w:r>
    </w:p>
    <w:p w:rsidR="007B7981" w:rsidRPr="007B7981" w:rsidRDefault="007B7981" w:rsidP="007B7981">
      <w:pPr>
        <w:autoSpaceDE w:val="0"/>
        <w:autoSpaceDN w:val="0"/>
        <w:adjustRightInd w:val="0"/>
        <w:spacing w:after="0" w:line="240" w:lineRule="auto"/>
        <w:jc w:val="both"/>
        <w:rPr>
          <w:rFonts w:ascii="Arial" w:hAnsi="Arial" w:cs="Arial"/>
          <w:b/>
          <w:color w:val="000000"/>
          <w:sz w:val="24"/>
          <w:szCs w:val="24"/>
        </w:rPr>
      </w:pPr>
    </w:p>
    <w:p w:rsidR="007B7981" w:rsidRPr="007B7981" w:rsidRDefault="007B7981" w:rsidP="007B7981">
      <w:pPr>
        <w:autoSpaceDE w:val="0"/>
        <w:autoSpaceDN w:val="0"/>
        <w:adjustRightInd w:val="0"/>
        <w:spacing w:after="0" w:line="240" w:lineRule="auto"/>
        <w:jc w:val="both"/>
        <w:rPr>
          <w:rFonts w:ascii="Arial" w:hAnsi="Arial" w:cs="Arial"/>
          <w:b/>
          <w:color w:val="000000"/>
          <w:sz w:val="24"/>
          <w:szCs w:val="24"/>
        </w:rPr>
      </w:pPr>
    </w:p>
    <w:p w:rsidR="007B7981" w:rsidRPr="007B7981" w:rsidRDefault="007B7981" w:rsidP="007B7981">
      <w:pPr>
        <w:pStyle w:val="Default"/>
        <w:jc w:val="both"/>
      </w:pPr>
      <w:r w:rsidRPr="007B7981">
        <w:rPr>
          <w:b/>
        </w:rPr>
        <w:t xml:space="preserve">1_ </w:t>
      </w:r>
      <w:r w:rsidRPr="007B7981">
        <w:t xml:space="preserve"> Defina brevemente </w:t>
      </w:r>
    </w:p>
    <w:p w:rsidR="007B7981" w:rsidRPr="007B7981" w:rsidRDefault="007B7981" w:rsidP="007B7981">
      <w:pPr>
        <w:pStyle w:val="Default"/>
        <w:jc w:val="both"/>
      </w:pPr>
    </w:p>
    <w:p w:rsidR="007B7981" w:rsidRPr="007B7981" w:rsidRDefault="007B7981" w:rsidP="007B7981">
      <w:pPr>
        <w:pStyle w:val="Default"/>
        <w:jc w:val="both"/>
      </w:pPr>
      <w:r w:rsidRPr="007B7981">
        <w:t>¿Qué es un estímulo?</w:t>
      </w:r>
    </w:p>
    <w:p w:rsidR="007B7981" w:rsidRPr="007B7981" w:rsidRDefault="007B7981" w:rsidP="007B7981">
      <w:pPr>
        <w:pStyle w:val="Default"/>
        <w:jc w:val="both"/>
      </w:pPr>
    </w:p>
    <w:p w:rsidR="007B7981" w:rsidRPr="007B7981" w:rsidRDefault="007B7981" w:rsidP="007B7981">
      <w:pPr>
        <w:pStyle w:val="Default"/>
        <w:jc w:val="both"/>
      </w:pPr>
    </w:p>
    <w:p w:rsidR="007B7981" w:rsidRPr="007B7981" w:rsidRDefault="007B7981" w:rsidP="007B7981">
      <w:pPr>
        <w:pStyle w:val="Default"/>
        <w:jc w:val="both"/>
      </w:pPr>
      <w:r w:rsidRPr="007B7981">
        <w:t xml:space="preserve">¿Cómo captan nuestro cuerpo los estímulos? </w:t>
      </w:r>
    </w:p>
    <w:p w:rsidR="007B7981" w:rsidRPr="007B7981" w:rsidRDefault="007B7981" w:rsidP="007B7981">
      <w:pPr>
        <w:pStyle w:val="Default"/>
        <w:jc w:val="both"/>
      </w:pPr>
    </w:p>
    <w:p w:rsidR="007B7981" w:rsidRPr="007B7981" w:rsidRDefault="007B7981" w:rsidP="007B7981">
      <w:pPr>
        <w:pStyle w:val="Default"/>
        <w:jc w:val="both"/>
      </w:pPr>
    </w:p>
    <w:p w:rsidR="00E86232" w:rsidRPr="00E86232" w:rsidRDefault="007B7981" w:rsidP="007B7981">
      <w:pPr>
        <w:pStyle w:val="Default"/>
        <w:jc w:val="both"/>
      </w:pPr>
      <w:r w:rsidRPr="007B7981">
        <w:t>¿Que son los receptores?</w:t>
      </w:r>
      <w:r w:rsidR="00E86232">
        <w:t xml:space="preserve"> Define los siguientes receptores: </w:t>
      </w:r>
      <w:r w:rsidR="00E86232" w:rsidRPr="00E86232">
        <w:t xml:space="preserve">Quimiorreceptores, </w:t>
      </w:r>
      <w:proofErr w:type="spellStart"/>
      <w:r w:rsidR="00E86232" w:rsidRPr="00E86232">
        <w:t>fotorreceptores</w:t>
      </w:r>
      <w:proofErr w:type="spellEnd"/>
      <w:r w:rsidR="00E86232" w:rsidRPr="00E86232">
        <w:t xml:space="preserve">, </w:t>
      </w:r>
      <w:proofErr w:type="spellStart"/>
      <w:r w:rsidR="00E86232" w:rsidRPr="00E86232">
        <w:t>mecanorreceptores</w:t>
      </w:r>
      <w:proofErr w:type="spellEnd"/>
      <w:r w:rsidR="00E86232" w:rsidRPr="00E86232">
        <w:t xml:space="preserve"> y </w:t>
      </w:r>
      <w:proofErr w:type="spellStart"/>
      <w:r w:rsidR="00E86232" w:rsidRPr="00E86232">
        <w:t>termorreceptores</w:t>
      </w:r>
      <w:proofErr w:type="spellEnd"/>
    </w:p>
    <w:p w:rsidR="007B7981" w:rsidRPr="007B7981" w:rsidRDefault="007B7981" w:rsidP="007B7981">
      <w:pPr>
        <w:pStyle w:val="Default"/>
        <w:jc w:val="both"/>
      </w:pPr>
    </w:p>
    <w:p w:rsidR="007B7981" w:rsidRPr="007B7981" w:rsidRDefault="007B7981" w:rsidP="007B7981">
      <w:pPr>
        <w:pStyle w:val="Default"/>
        <w:jc w:val="both"/>
      </w:pPr>
    </w:p>
    <w:p w:rsidR="007B7981" w:rsidRPr="007B7981" w:rsidRDefault="007B7981" w:rsidP="007B7981">
      <w:pPr>
        <w:pStyle w:val="Default"/>
        <w:jc w:val="both"/>
      </w:pPr>
      <w:r w:rsidRPr="007B7981">
        <w:t xml:space="preserve">¿Qué tipo de respuestas puede emitir nuestro cuerpo ante cualquier </w:t>
      </w:r>
      <w:proofErr w:type="gramStart"/>
      <w:r w:rsidRPr="007B7981">
        <w:t>estímulos</w:t>
      </w:r>
      <w:proofErr w:type="gramEnd"/>
      <w:r w:rsidRPr="007B7981">
        <w:t>?</w:t>
      </w:r>
    </w:p>
    <w:p w:rsidR="007B7981" w:rsidRPr="007B7981" w:rsidRDefault="007B7981" w:rsidP="007B7981">
      <w:pPr>
        <w:pStyle w:val="Default"/>
        <w:jc w:val="both"/>
      </w:pPr>
    </w:p>
    <w:p w:rsidR="007B7981" w:rsidRPr="007B7981" w:rsidRDefault="007B7981" w:rsidP="007B7981">
      <w:pPr>
        <w:pStyle w:val="Default"/>
        <w:jc w:val="both"/>
      </w:pPr>
    </w:p>
    <w:p w:rsidR="007B7981" w:rsidRPr="007B7981" w:rsidRDefault="007B7981" w:rsidP="007B7981">
      <w:pPr>
        <w:pStyle w:val="Default"/>
        <w:jc w:val="both"/>
      </w:pPr>
    </w:p>
    <w:p w:rsidR="007B7981" w:rsidRPr="007B7981" w:rsidRDefault="007B7981" w:rsidP="007B7981">
      <w:pPr>
        <w:pStyle w:val="Default"/>
        <w:jc w:val="both"/>
      </w:pPr>
      <w:r w:rsidRPr="007B7981">
        <w:lastRenderedPageBreak/>
        <w:t xml:space="preserve">2_ ¿Te acuerdas de los cinco sentidos corporales? Rellena el cuadro siguiente con los nombres, el órgano de cada sentido corporal e ir indicando para que </w:t>
      </w:r>
      <w:proofErr w:type="spellStart"/>
      <w:r w:rsidRPr="007B7981">
        <w:t>sírven</w:t>
      </w:r>
      <w:proofErr w:type="spellEnd"/>
      <w:r w:rsidRPr="007B7981">
        <w:t xml:space="preserve">. </w:t>
      </w:r>
    </w:p>
    <w:p w:rsidR="007B7981" w:rsidRPr="007B7981" w:rsidRDefault="007B7981" w:rsidP="007B7981">
      <w:pPr>
        <w:pStyle w:val="Default"/>
        <w:jc w:val="both"/>
      </w:pPr>
    </w:p>
    <w:tbl>
      <w:tblPr>
        <w:tblStyle w:val="Tablaconcuadrcula"/>
        <w:tblW w:w="0" w:type="auto"/>
        <w:tblLook w:val="04A0" w:firstRow="1" w:lastRow="0" w:firstColumn="1" w:lastColumn="0" w:noHBand="0" w:noVBand="1"/>
      </w:tblPr>
      <w:tblGrid>
        <w:gridCol w:w="2881"/>
        <w:gridCol w:w="2881"/>
        <w:gridCol w:w="2882"/>
      </w:tblGrid>
      <w:tr w:rsidR="007B7981" w:rsidRPr="007B7981" w:rsidTr="00E67FA2">
        <w:tc>
          <w:tcPr>
            <w:tcW w:w="2881" w:type="dxa"/>
          </w:tcPr>
          <w:p w:rsidR="007B7981" w:rsidRPr="007B7981" w:rsidRDefault="007B7981" w:rsidP="007B7981">
            <w:pPr>
              <w:pStyle w:val="Default"/>
              <w:jc w:val="both"/>
              <w:rPr>
                <w:b/>
              </w:rPr>
            </w:pPr>
            <w:r w:rsidRPr="007B7981">
              <w:rPr>
                <w:b/>
              </w:rPr>
              <w:t xml:space="preserve">Sentido corporal </w:t>
            </w:r>
          </w:p>
          <w:p w:rsidR="007B7981" w:rsidRPr="007B7981" w:rsidRDefault="007B7981" w:rsidP="007B7981">
            <w:pPr>
              <w:pStyle w:val="Default"/>
              <w:jc w:val="both"/>
              <w:rPr>
                <w:b/>
              </w:rPr>
            </w:pPr>
          </w:p>
        </w:tc>
        <w:tc>
          <w:tcPr>
            <w:tcW w:w="2881" w:type="dxa"/>
          </w:tcPr>
          <w:p w:rsidR="007B7981" w:rsidRPr="007B7981" w:rsidRDefault="007B7981" w:rsidP="007B7981">
            <w:pPr>
              <w:pStyle w:val="Default"/>
              <w:jc w:val="both"/>
              <w:rPr>
                <w:b/>
              </w:rPr>
            </w:pPr>
            <w:r w:rsidRPr="007B7981">
              <w:rPr>
                <w:b/>
              </w:rPr>
              <w:t>Órganos</w:t>
            </w:r>
          </w:p>
        </w:tc>
        <w:tc>
          <w:tcPr>
            <w:tcW w:w="2882" w:type="dxa"/>
          </w:tcPr>
          <w:p w:rsidR="007B7981" w:rsidRPr="007B7981" w:rsidRDefault="007B7981" w:rsidP="007B7981">
            <w:pPr>
              <w:pStyle w:val="Default"/>
              <w:jc w:val="both"/>
              <w:rPr>
                <w:b/>
              </w:rPr>
            </w:pPr>
            <w:r w:rsidRPr="007B7981">
              <w:rPr>
                <w:b/>
              </w:rPr>
              <w:t>Para qué sirve</w:t>
            </w:r>
          </w:p>
        </w:tc>
      </w:tr>
      <w:tr w:rsidR="007B7981" w:rsidRPr="007B7981" w:rsidTr="00E67FA2">
        <w:trPr>
          <w:trHeight w:val="1110"/>
        </w:trPr>
        <w:tc>
          <w:tcPr>
            <w:tcW w:w="2881" w:type="dxa"/>
          </w:tcPr>
          <w:p w:rsidR="007B7981" w:rsidRPr="007B7981" w:rsidRDefault="007B7981" w:rsidP="007B7981">
            <w:pPr>
              <w:pStyle w:val="Default"/>
              <w:jc w:val="both"/>
            </w:pPr>
            <w:r w:rsidRPr="007B7981">
              <w:t>El tacto</w:t>
            </w:r>
          </w:p>
        </w:tc>
        <w:tc>
          <w:tcPr>
            <w:tcW w:w="2881" w:type="dxa"/>
          </w:tcPr>
          <w:p w:rsidR="007B7981" w:rsidRPr="007B7981" w:rsidRDefault="007B7981" w:rsidP="007B7981">
            <w:pPr>
              <w:pStyle w:val="Default"/>
              <w:jc w:val="both"/>
            </w:pPr>
            <w:r w:rsidRPr="007B7981">
              <w:t>La piel</w:t>
            </w:r>
          </w:p>
        </w:tc>
        <w:tc>
          <w:tcPr>
            <w:tcW w:w="2882" w:type="dxa"/>
          </w:tcPr>
          <w:p w:rsidR="007B7981" w:rsidRPr="007B7981" w:rsidRDefault="007B7981" w:rsidP="007B7981">
            <w:pPr>
              <w:pStyle w:val="Default"/>
              <w:jc w:val="both"/>
            </w:pPr>
            <w:r w:rsidRPr="007B7981">
              <w:t xml:space="preserve">Para notar el contacto de las cosas y como son: si son ásperas, suaves, etc. </w:t>
            </w:r>
          </w:p>
        </w:tc>
      </w:tr>
      <w:tr w:rsidR="007B7981" w:rsidRPr="007B7981" w:rsidTr="00E67FA2">
        <w:tc>
          <w:tcPr>
            <w:tcW w:w="2881" w:type="dxa"/>
          </w:tcPr>
          <w:p w:rsidR="007B7981" w:rsidRPr="007B7981" w:rsidRDefault="007B7981" w:rsidP="007B7981">
            <w:pPr>
              <w:pStyle w:val="Default"/>
              <w:jc w:val="both"/>
            </w:pPr>
          </w:p>
          <w:p w:rsidR="007B7981" w:rsidRPr="007B7981" w:rsidRDefault="007B7981" w:rsidP="007B7981">
            <w:pPr>
              <w:pStyle w:val="Default"/>
              <w:jc w:val="both"/>
            </w:pPr>
          </w:p>
          <w:p w:rsidR="007B7981" w:rsidRPr="007B7981" w:rsidRDefault="007B7981" w:rsidP="007B7981">
            <w:pPr>
              <w:pStyle w:val="Default"/>
              <w:jc w:val="both"/>
            </w:pPr>
          </w:p>
          <w:p w:rsidR="007B7981" w:rsidRPr="007B7981" w:rsidRDefault="007B7981" w:rsidP="007B7981">
            <w:pPr>
              <w:pStyle w:val="Default"/>
              <w:jc w:val="both"/>
            </w:pPr>
          </w:p>
        </w:tc>
        <w:tc>
          <w:tcPr>
            <w:tcW w:w="2881" w:type="dxa"/>
          </w:tcPr>
          <w:p w:rsidR="007B7981" w:rsidRPr="007B7981" w:rsidRDefault="007B7981" w:rsidP="007B7981">
            <w:pPr>
              <w:pStyle w:val="Default"/>
              <w:jc w:val="both"/>
            </w:pPr>
          </w:p>
        </w:tc>
        <w:tc>
          <w:tcPr>
            <w:tcW w:w="2882" w:type="dxa"/>
          </w:tcPr>
          <w:p w:rsidR="007B7981" w:rsidRPr="007B7981" w:rsidRDefault="007B7981" w:rsidP="007B7981">
            <w:pPr>
              <w:pStyle w:val="Default"/>
              <w:jc w:val="both"/>
            </w:pPr>
          </w:p>
        </w:tc>
      </w:tr>
      <w:tr w:rsidR="007B7981" w:rsidRPr="007B7981" w:rsidTr="00E67FA2">
        <w:tc>
          <w:tcPr>
            <w:tcW w:w="2881" w:type="dxa"/>
          </w:tcPr>
          <w:p w:rsidR="007B7981" w:rsidRPr="007B7981" w:rsidRDefault="007B7981" w:rsidP="007B7981">
            <w:pPr>
              <w:pStyle w:val="Default"/>
              <w:jc w:val="both"/>
            </w:pPr>
          </w:p>
          <w:p w:rsidR="007B7981" w:rsidRPr="007B7981" w:rsidRDefault="007B7981" w:rsidP="007B7981">
            <w:pPr>
              <w:pStyle w:val="Default"/>
              <w:jc w:val="both"/>
            </w:pPr>
          </w:p>
          <w:p w:rsidR="007B7981" w:rsidRPr="007B7981" w:rsidRDefault="007B7981" w:rsidP="007B7981">
            <w:pPr>
              <w:pStyle w:val="Default"/>
              <w:jc w:val="both"/>
            </w:pPr>
          </w:p>
          <w:p w:rsidR="007B7981" w:rsidRPr="007B7981" w:rsidRDefault="007B7981" w:rsidP="007B7981">
            <w:pPr>
              <w:pStyle w:val="Default"/>
              <w:jc w:val="both"/>
            </w:pPr>
          </w:p>
        </w:tc>
        <w:tc>
          <w:tcPr>
            <w:tcW w:w="2881" w:type="dxa"/>
          </w:tcPr>
          <w:p w:rsidR="007B7981" w:rsidRPr="007B7981" w:rsidRDefault="007B7981" w:rsidP="007B7981">
            <w:pPr>
              <w:pStyle w:val="Default"/>
              <w:jc w:val="both"/>
            </w:pPr>
          </w:p>
        </w:tc>
        <w:tc>
          <w:tcPr>
            <w:tcW w:w="2882" w:type="dxa"/>
          </w:tcPr>
          <w:p w:rsidR="007B7981" w:rsidRPr="007B7981" w:rsidRDefault="007B7981" w:rsidP="007B7981">
            <w:pPr>
              <w:pStyle w:val="Default"/>
              <w:jc w:val="both"/>
            </w:pPr>
          </w:p>
        </w:tc>
      </w:tr>
      <w:tr w:rsidR="007B7981" w:rsidRPr="007B7981" w:rsidTr="00E67FA2">
        <w:tc>
          <w:tcPr>
            <w:tcW w:w="2881" w:type="dxa"/>
          </w:tcPr>
          <w:p w:rsidR="007B7981" w:rsidRPr="007B7981" w:rsidRDefault="007B7981" w:rsidP="007B7981">
            <w:pPr>
              <w:pStyle w:val="Default"/>
              <w:jc w:val="both"/>
            </w:pPr>
          </w:p>
          <w:p w:rsidR="007B7981" w:rsidRPr="007B7981" w:rsidRDefault="007B7981" w:rsidP="007B7981">
            <w:pPr>
              <w:pStyle w:val="Default"/>
              <w:jc w:val="both"/>
            </w:pPr>
          </w:p>
          <w:p w:rsidR="007B7981" w:rsidRPr="007B7981" w:rsidRDefault="007B7981" w:rsidP="007B7981">
            <w:pPr>
              <w:pStyle w:val="Default"/>
              <w:jc w:val="both"/>
            </w:pPr>
          </w:p>
          <w:p w:rsidR="007B7981" w:rsidRPr="007B7981" w:rsidRDefault="007B7981" w:rsidP="007B7981">
            <w:pPr>
              <w:pStyle w:val="Default"/>
              <w:jc w:val="both"/>
            </w:pPr>
          </w:p>
        </w:tc>
        <w:tc>
          <w:tcPr>
            <w:tcW w:w="2881" w:type="dxa"/>
          </w:tcPr>
          <w:p w:rsidR="007B7981" w:rsidRPr="007B7981" w:rsidRDefault="007B7981" w:rsidP="007B7981">
            <w:pPr>
              <w:pStyle w:val="Default"/>
              <w:jc w:val="both"/>
            </w:pPr>
          </w:p>
        </w:tc>
        <w:tc>
          <w:tcPr>
            <w:tcW w:w="2882" w:type="dxa"/>
          </w:tcPr>
          <w:p w:rsidR="007B7981" w:rsidRPr="007B7981" w:rsidRDefault="007B7981" w:rsidP="007B7981">
            <w:pPr>
              <w:pStyle w:val="Default"/>
              <w:jc w:val="both"/>
            </w:pPr>
          </w:p>
        </w:tc>
      </w:tr>
      <w:tr w:rsidR="007B7981" w:rsidRPr="007B7981" w:rsidTr="00E67FA2">
        <w:tc>
          <w:tcPr>
            <w:tcW w:w="2881" w:type="dxa"/>
          </w:tcPr>
          <w:p w:rsidR="007B7981" w:rsidRPr="007B7981" w:rsidRDefault="007B7981" w:rsidP="007B7981">
            <w:pPr>
              <w:pStyle w:val="Default"/>
              <w:jc w:val="both"/>
            </w:pPr>
          </w:p>
          <w:p w:rsidR="007B7981" w:rsidRPr="007B7981" w:rsidRDefault="007B7981" w:rsidP="007B7981">
            <w:pPr>
              <w:pStyle w:val="Default"/>
              <w:jc w:val="both"/>
            </w:pPr>
          </w:p>
          <w:p w:rsidR="007B7981" w:rsidRPr="007B7981" w:rsidRDefault="007B7981" w:rsidP="007B7981">
            <w:pPr>
              <w:pStyle w:val="Default"/>
              <w:jc w:val="both"/>
            </w:pPr>
          </w:p>
          <w:p w:rsidR="007B7981" w:rsidRPr="007B7981" w:rsidRDefault="007B7981" w:rsidP="007B7981">
            <w:pPr>
              <w:pStyle w:val="Default"/>
              <w:jc w:val="both"/>
            </w:pPr>
          </w:p>
        </w:tc>
        <w:tc>
          <w:tcPr>
            <w:tcW w:w="2881" w:type="dxa"/>
          </w:tcPr>
          <w:p w:rsidR="007B7981" w:rsidRPr="007B7981" w:rsidRDefault="007B7981" w:rsidP="007B7981">
            <w:pPr>
              <w:pStyle w:val="Default"/>
              <w:jc w:val="both"/>
            </w:pPr>
          </w:p>
        </w:tc>
        <w:tc>
          <w:tcPr>
            <w:tcW w:w="2882" w:type="dxa"/>
          </w:tcPr>
          <w:p w:rsidR="007B7981" w:rsidRPr="007B7981" w:rsidRDefault="007B7981" w:rsidP="007B7981">
            <w:pPr>
              <w:pStyle w:val="Default"/>
              <w:jc w:val="both"/>
            </w:pPr>
          </w:p>
        </w:tc>
      </w:tr>
    </w:tbl>
    <w:p w:rsidR="007B7981" w:rsidRPr="007B7981" w:rsidRDefault="007B7981" w:rsidP="007B7981">
      <w:pPr>
        <w:pStyle w:val="Default"/>
        <w:jc w:val="both"/>
      </w:pPr>
    </w:p>
    <w:p w:rsidR="007B7981" w:rsidRPr="007B7981" w:rsidRDefault="007B7981" w:rsidP="007B7981">
      <w:pPr>
        <w:pStyle w:val="Default"/>
        <w:jc w:val="both"/>
      </w:pPr>
      <w:r w:rsidRPr="007B7981">
        <w:t xml:space="preserve">3_ Rellenar las casillas del cuadro siguiendo el modelo </w:t>
      </w:r>
    </w:p>
    <w:p w:rsidR="007B7981" w:rsidRPr="007B7981" w:rsidRDefault="007B7981" w:rsidP="007B7981">
      <w:pPr>
        <w:pStyle w:val="Default"/>
        <w:jc w:val="both"/>
      </w:pPr>
    </w:p>
    <w:tbl>
      <w:tblPr>
        <w:tblStyle w:val="Tablaconcuadrcula"/>
        <w:tblW w:w="0" w:type="auto"/>
        <w:tblLook w:val="04A0" w:firstRow="1" w:lastRow="0" w:firstColumn="1" w:lastColumn="0" w:noHBand="0" w:noVBand="1"/>
      </w:tblPr>
      <w:tblGrid>
        <w:gridCol w:w="2881"/>
        <w:gridCol w:w="2881"/>
        <w:gridCol w:w="2882"/>
      </w:tblGrid>
      <w:tr w:rsidR="007B7981" w:rsidRPr="007B7981" w:rsidTr="00E67FA2">
        <w:tc>
          <w:tcPr>
            <w:tcW w:w="2881" w:type="dxa"/>
          </w:tcPr>
          <w:p w:rsidR="007B7981" w:rsidRPr="007B7981" w:rsidRDefault="007B7981" w:rsidP="007B7981">
            <w:pPr>
              <w:pStyle w:val="Default"/>
              <w:jc w:val="both"/>
            </w:pPr>
            <w:r w:rsidRPr="007B7981">
              <w:t xml:space="preserve">Situaciones </w:t>
            </w:r>
          </w:p>
        </w:tc>
        <w:tc>
          <w:tcPr>
            <w:tcW w:w="2881" w:type="dxa"/>
          </w:tcPr>
          <w:p w:rsidR="007B7981" w:rsidRPr="007B7981" w:rsidRDefault="007B7981" w:rsidP="007B7981">
            <w:pPr>
              <w:pStyle w:val="Default"/>
              <w:jc w:val="both"/>
            </w:pPr>
            <w:r w:rsidRPr="007B7981">
              <w:t>Sentido corporal que participa</w:t>
            </w:r>
          </w:p>
        </w:tc>
        <w:tc>
          <w:tcPr>
            <w:tcW w:w="2882" w:type="dxa"/>
          </w:tcPr>
          <w:p w:rsidR="007B7981" w:rsidRPr="007B7981" w:rsidRDefault="007B7981" w:rsidP="007B7981">
            <w:pPr>
              <w:pStyle w:val="Default"/>
              <w:jc w:val="both"/>
            </w:pPr>
            <w:r w:rsidRPr="007B7981">
              <w:t>Lo que haces/dices/piensas</w:t>
            </w:r>
          </w:p>
          <w:p w:rsidR="007B7981" w:rsidRPr="007B7981" w:rsidRDefault="007B7981" w:rsidP="007B7981">
            <w:pPr>
              <w:pStyle w:val="Default"/>
              <w:jc w:val="both"/>
            </w:pPr>
          </w:p>
        </w:tc>
      </w:tr>
      <w:tr w:rsidR="007B7981" w:rsidRPr="007B7981" w:rsidTr="00E67FA2">
        <w:tc>
          <w:tcPr>
            <w:tcW w:w="2881" w:type="dxa"/>
          </w:tcPr>
          <w:p w:rsidR="007B7981" w:rsidRPr="007B7981" w:rsidRDefault="007B7981" w:rsidP="007B7981">
            <w:pPr>
              <w:pStyle w:val="Default"/>
              <w:jc w:val="both"/>
            </w:pPr>
            <w:r w:rsidRPr="007B7981">
              <w:t>Estoy cruzando la calle sin mirar y viene un coche que me toca bocina y frena bruscamente</w:t>
            </w:r>
          </w:p>
        </w:tc>
        <w:tc>
          <w:tcPr>
            <w:tcW w:w="2881" w:type="dxa"/>
          </w:tcPr>
          <w:p w:rsidR="007B7981" w:rsidRPr="007B7981" w:rsidRDefault="007B7981" w:rsidP="007B7981">
            <w:pPr>
              <w:pStyle w:val="Default"/>
              <w:jc w:val="both"/>
            </w:pPr>
            <w:r w:rsidRPr="007B7981">
              <w:t>El oído</w:t>
            </w:r>
          </w:p>
          <w:p w:rsidR="007B7981" w:rsidRPr="007B7981" w:rsidRDefault="007B7981" w:rsidP="007B7981">
            <w:pPr>
              <w:pStyle w:val="Default"/>
              <w:jc w:val="both"/>
            </w:pPr>
            <w:r w:rsidRPr="007B7981">
              <w:t>La vista</w:t>
            </w:r>
          </w:p>
        </w:tc>
        <w:tc>
          <w:tcPr>
            <w:tcW w:w="2882" w:type="dxa"/>
          </w:tcPr>
          <w:p w:rsidR="007B7981" w:rsidRPr="007B7981" w:rsidRDefault="007B7981" w:rsidP="007B7981">
            <w:pPr>
              <w:pStyle w:val="Default"/>
              <w:jc w:val="both"/>
            </w:pPr>
            <w:r w:rsidRPr="007B7981">
              <w:t>Primero me asusto, pienso que es un coche que me va a atropellar y mi respuesta es salir corriendo.</w:t>
            </w:r>
          </w:p>
        </w:tc>
      </w:tr>
      <w:tr w:rsidR="007B7981" w:rsidRPr="007B7981" w:rsidTr="00E67FA2">
        <w:tc>
          <w:tcPr>
            <w:tcW w:w="2881" w:type="dxa"/>
          </w:tcPr>
          <w:p w:rsidR="007B7981" w:rsidRPr="007B7981" w:rsidRDefault="007B7981" w:rsidP="007B7981">
            <w:pPr>
              <w:pStyle w:val="Default"/>
              <w:jc w:val="both"/>
            </w:pPr>
            <w:r w:rsidRPr="007B7981">
              <w:t>Llegas de la calle. Cuando abres la puerta de tu casa, sabes que hay algo para comer que te gusta mucho</w:t>
            </w:r>
          </w:p>
        </w:tc>
        <w:tc>
          <w:tcPr>
            <w:tcW w:w="2881" w:type="dxa"/>
          </w:tcPr>
          <w:p w:rsidR="007B7981" w:rsidRPr="007B7981" w:rsidRDefault="007B7981" w:rsidP="007B7981">
            <w:pPr>
              <w:pStyle w:val="Default"/>
              <w:jc w:val="both"/>
            </w:pPr>
          </w:p>
        </w:tc>
        <w:tc>
          <w:tcPr>
            <w:tcW w:w="2882" w:type="dxa"/>
          </w:tcPr>
          <w:p w:rsidR="007B7981" w:rsidRPr="007B7981" w:rsidRDefault="007B7981" w:rsidP="007B7981">
            <w:pPr>
              <w:pStyle w:val="Default"/>
              <w:jc w:val="both"/>
            </w:pPr>
          </w:p>
        </w:tc>
      </w:tr>
      <w:tr w:rsidR="007B7981" w:rsidRPr="007B7981" w:rsidTr="00E67FA2">
        <w:tc>
          <w:tcPr>
            <w:tcW w:w="2881" w:type="dxa"/>
          </w:tcPr>
          <w:p w:rsidR="007B7981" w:rsidRPr="007B7981" w:rsidRDefault="007B7981" w:rsidP="007B7981">
            <w:pPr>
              <w:pStyle w:val="Default"/>
              <w:jc w:val="both"/>
            </w:pPr>
            <w:r w:rsidRPr="007B7981">
              <w:t>El bocadillo que has traído para el recreo está muy picante</w:t>
            </w:r>
          </w:p>
        </w:tc>
        <w:tc>
          <w:tcPr>
            <w:tcW w:w="2881" w:type="dxa"/>
          </w:tcPr>
          <w:p w:rsidR="007B7981" w:rsidRPr="007B7981" w:rsidRDefault="007B7981" w:rsidP="007B7981">
            <w:pPr>
              <w:pStyle w:val="Default"/>
              <w:jc w:val="both"/>
            </w:pPr>
          </w:p>
        </w:tc>
        <w:tc>
          <w:tcPr>
            <w:tcW w:w="2882" w:type="dxa"/>
          </w:tcPr>
          <w:p w:rsidR="007B7981" w:rsidRPr="007B7981" w:rsidRDefault="007B7981" w:rsidP="007B7981">
            <w:pPr>
              <w:pStyle w:val="Default"/>
              <w:jc w:val="both"/>
            </w:pPr>
          </w:p>
        </w:tc>
      </w:tr>
      <w:tr w:rsidR="007B7981" w:rsidRPr="007B7981" w:rsidTr="00E67FA2">
        <w:tc>
          <w:tcPr>
            <w:tcW w:w="2881" w:type="dxa"/>
          </w:tcPr>
          <w:p w:rsidR="007B7981" w:rsidRPr="007B7981" w:rsidRDefault="007B7981" w:rsidP="007B7981">
            <w:pPr>
              <w:pStyle w:val="Default"/>
              <w:jc w:val="both"/>
            </w:pPr>
            <w:r w:rsidRPr="007B7981">
              <w:t xml:space="preserve">Vas por la calle. La persona que va delante </w:t>
            </w:r>
            <w:r w:rsidRPr="007B7981">
              <w:lastRenderedPageBreak/>
              <w:t>de ti pisa una cascara de banana y se cae</w:t>
            </w:r>
          </w:p>
        </w:tc>
        <w:tc>
          <w:tcPr>
            <w:tcW w:w="2881" w:type="dxa"/>
          </w:tcPr>
          <w:p w:rsidR="007B7981" w:rsidRPr="007B7981" w:rsidRDefault="007B7981" w:rsidP="007B7981">
            <w:pPr>
              <w:pStyle w:val="Default"/>
              <w:jc w:val="both"/>
            </w:pPr>
          </w:p>
        </w:tc>
        <w:tc>
          <w:tcPr>
            <w:tcW w:w="2882" w:type="dxa"/>
          </w:tcPr>
          <w:p w:rsidR="007B7981" w:rsidRPr="007B7981" w:rsidRDefault="007B7981" w:rsidP="007B7981">
            <w:pPr>
              <w:pStyle w:val="Default"/>
              <w:jc w:val="both"/>
            </w:pPr>
          </w:p>
        </w:tc>
      </w:tr>
      <w:tr w:rsidR="007B7981" w:rsidRPr="007B7981" w:rsidTr="00E67FA2">
        <w:tc>
          <w:tcPr>
            <w:tcW w:w="2881" w:type="dxa"/>
          </w:tcPr>
          <w:p w:rsidR="007B7981" w:rsidRPr="007B7981" w:rsidRDefault="007B7981" w:rsidP="007B7981">
            <w:pPr>
              <w:pStyle w:val="Default"/>
              <w:jc w:val="both"/>
            </w:pPr>
            <w:r w:rsidRPr="007B7981">
              <w:lastRenderedPageBreak/>
              <w:t>Hay una tora riquísima en la panadería y se te hace agua la boca</w:t>
            </w:r>
          </w:p>
        </w:tc>
        <w:tc>
          <w:tcPr>
            <w:tcW w:w="2881" w:type="dxa"/>
          </w:tcPr>
          <w:p w:rsidR="007B7981" w:rsidRPr="007B7981" w:rsidRDefault="007B7981" w:rsidP="007B7981">
            <w:pPr>
              <w:pStyle w:val="Default"/>
              <w:jc w:val="both"/>
            </w:pPr>
          </w:p>
        </w:tc>
        <w:tc>
          <w:tcPr>
            <w:tcW w:w="2882" w:type="dxa"/>
          </w:tcPr>
          <w:p w:rsidR="007B7981" w:rsidRPr="007B7981" w:rsidRDefault="007B7981" w:rsidP="007B7981">
            <w:pPr>
              <w:pStyle w:val="Default"/>
              <w:jc w:val="both"/>
            </w:pPr>
          </w:p>
        </w:tc>
      </w:tr>
      <w:tr w:rsidR="007B7981" w:rsidRPr="007B7981" w:rsidTr="00E67FA2">
        <w:tc>
          <w:tcPr>
            <w:tcW w:w="2881" w:type="dxa"/>
          </w:tcPr>
          <w:p w:rsidR="007B7981" w:rsidRPr="007B7981" w:rsidRDefault="007B7981" w:rsidP="007B7981">
            <w:pPr>
              <w:pStyle w:val="Default"/>
              <w:jc w:val="both"/>
            </w:pPr>
            <w:r w:rsidRPr="007B7981">
              <w:t>Un mosquito te pica el brazo</w:t>
            </w:r>
          </w:p>
          <w:p w:rsidR="007B7981" w:rsidRPr="007B7981" w:rsidRDefault="007B7981" w:rsidP="007B7981">
            <w:pPr>
              <w:pStyle w:val="Default"/>
              <w:jc w:val="both"/>
            </w:pPr>
          </w:p>
        </w:tc>
        <w:tc>
          <w:tcPr>
            <w:tcW w:w="2881" w:type="dxa"/>
          </w:tcPr>
          <w:p w:rsidR="007B7981" w:rsidRPr="007B7981" w:rsidRDefault="007B7981" w:rsidP="007B7981">
            <w:pPr>
              <w:pStyle w:val="Default"/>
              <w:jc w:val="both"/>
            </w:pPr>
          </w:p>
        </w:tc>
        <w:tc>
          <w:tcPr>
            <w:tcW w:w="2882" w:type="dxa"/>
          </w:tcPr>
          <w:p w:rsidR="007B7981" w:rsidRPr="007B7981" w:rsidRDefault="007B7981" w:rsidP="007B7981">
            <w:pPr>
              <w:pStyle w:val="Default"/>
              <w:jc w:val="both"/>
            </w:pPr>
          </w:p>
        </w:tc>
      </w:tr>
      <w:tr w:rsidR="007B7981" w:rsidRPr="007B7981" w:rsidTr="00E67FA2">
        <w:tc>
          <w:tcPr>
            <w:tcW w:w="2881" w:type="dxa"/>
          </w:tcPr>
          <w:p w:rsidR="007B7981" w:rsidRPr="007B7981" w:rsidRDefault="007B7981" w:rsidP="007B7981">
            <w:pPr>
              <w:pStyle w:val="Default"/>
              <w:jc w:val="both"/>
            </w:pPr>
            <w:r w:rsidRPr="007B7981">
              <w:t xml:space="preserve">Al bajar la calle para ir a clase te das cuenta que es un día de fiesta </w:t>
            </w:r>
          </w:p>
        </w:tc>
        <w:tc>
          <w:tcPr>
            <w:tcW w:w="2881" w:type="dxa"/>
          </w:tcPr>
          <w:p w:rsidR="007B7981" w:rsidRPr="007B7981" w:rsidRDefault="007B7981" w:rsidP="007B7981">
            <w:pPr>
              <w:pStyle w:val="Default"/>
              <w:jc w:val="both"/>
            </w:pPr>
          </w:p>
        </w:tc>
        <w:tc>
          <w:tcPr>
            <w:tcW w:w="2882" w:type="dxa"/>
          </w:tcPr>
          <w:p w:rsidR="007B7981" w:rsidRPr="007B7981" w:rsidRDefault="007B7981" w:rsidP="007B7981">
            <w:pPr>
              <w:pStyle w:val="Default"/>
              <w:jc w:val="both"/>
            </w:pPr>
          </w:p>
        </w:tc>
      </w:tr>
      <w:tr w:rsidR="007B7981" w:rsidRPr="007B7981" w:rsidTr="00E67FA2">
        <w:tc>
          <w:tcPr>
            <w:tcW w:w="2881" w:type="dxa"/>
          </w:tcPr>
          <w:p w:rsidR="007B7981" w:rsidRPr="007B7981" w:rsidRDefault="007B7981" w:rsidP="007B7981">
            <w:pPr>
              <w:pStyle w:val="Default"/>
              <w:jc w:val="both"/>
            </w:pPr>
            <w:r w:rsidRPr="007B7981">
              <w:t>Tu amiga Sara te invita a comer.  En su  casa comen pastelitos</w:t>
            </w:r>
          </w:p>
        </w:tc>
        <w:tc>
          <w:tcPr>
            <w:tcW w:w="2881" w:type="dxa"/>
          </w:tcPr>
          <w:p w:rsidR="007B7981" w:rsidRPr="007B7981" w:rsidRDefault="007B7981" w:rsidP="007B7981">
            <w:pPr>
              <w:pStyle w:val="Default"/>
              <w:jc w:val="both"/>
            </w:pPr>
          </w:p>
        </w:tc>
        <w:tc>
          <w:tcPr>
            <w:tcW w:w="2882" w:type="dxa"/>
          </w:tcPr>
          <w:p w:rsidR="007B7981" w:rsidRPr="007B7981" w:rsidRDefault="007B7981" w:rsidP="007B7981">
            <w:pPr>
              <w:pStyle w:val="Default"/>
              <w:jc w:val="both"/>
            </w:pPr>
          </w:p>
        </w:tc>
      </w:tr>
      <w:tr w:rsidR="007B7981" w:rsidRPr="007B7981" w:rsidTr="00E67FA2">
        <w:tc>
          <w:tcPr>
            <w:tcW w:w="2881" w:type="dxa"/>
          </w:tcPr>
          <w:p w:rsidR="007B7981" w:rsidRPr="007B7981" w:rsidRDefault="007B7981" w:rsidP="007B7981">
            <w:pPr>
              <w:pStyle w:val="Default"/>
              <w:jc w:val="both"/>
            </w:pPr>
            <w:r w:rsidRPr="007B7981">
              <w:t>Te muerde un perro</w:t>
            </w:r>
          </w:p>
        </w:tc>
        <w:tc>
          <w:tcPr>
            <w:tcW w:w="2881" w:type="dxa"/>
          </w:tcPr>
          <w:p w:rsidR="007B7981" w:rsidRPr="007B7981" w:rsidRDefault="007B7981" w:rsidP="007B7981">
            <w:pPr>
              <w:pStyle w:val="Default"/>
              <w:jc w:val="both"/>
            </w:pPr>
          </w:p>
        </w:tc>
        <w:tc>
          <w:tcPr>
            <w:tcW w:w="2882" w:type="dxa"/>
          </w:tcPr>
          <w:p w:rsidR="007B7981" w:rsidRPr="007B7981" w:rsidRDefault="007B7981" w:rsidP="007B7981">
            <w:pPr>
              <w:pStyle w:val="Default"/>
              <w:jc w:val="both"/>
            </w:pPr>
          </w:p>
        </w:tc>
      </w:tr>
      <w:tr w:rsidR="007B7981" w:rsidRPr="007B7981" w:rsidTr="00E67FA2">
        <w:tc>
          <w:tcPr>
            <w:tcW w:w="2881" w:type="dxa"/>
          </w:tcPr>
          <w:p w:rsidR="007B7981" w:rsidRPr="007B7981" w:rsidRDefault="007B7981" w:rsidP="007B7981">
            <w:pPr>
              <w:pStyle w:val="Default"/>
              <w:jc w:val="both"/>
            </w:pPr>
            <w:r w:rsidRPr="007B7981">
              <w:t>Estas en una habitación completamente oscura y escuchas un ruido muy  feo</w:t>
            </w:r>
          </w:p>
        </w:tc>
        <w:tc>
          <w:tcPr>
            <w:tcW w:w="2881" w:type="dxa"/>
          </w:tcPr>
          <w:p w:rsidR="007B7981" w:rsidRPr="007B7981" w:rsidRDefault="007B7981" w:rsidP="007B7981">
            <w:pPr>
              <w:pStyle w:val="Default"/>
              <w:jc w:val="both"/>
            </w:pPr>
          </w:p>
        </w:tc>
        <w:tc>
          <w:tcPr>
            <w:tcW w:w="2882" w:type="dxa"/>
          </w:tcPr>
          <w:p w:rsidR="007B7981" w:rsidRPr="007B7981" w:rsidRDefault="007B7981" w:rsidP="007B7981">
            <w:pPr>
              <w:pStyle w:val="Default"/>
              <w:jc w:val="both"/>
            </w:pPr>
          </w:p>
        </w:tc>
      </w:tr>
      <w:tr w:rsidR="007B7981" w:rsidRPr="007B7981" w:rsidTr="00E67FA2">
        <w:tc>
          <w:tcPr>
            <w:tcW w:w="2881" w:type="dxa"/>
          </w:tcPr>
          <w:p w:rsidR="007B7981" w:rsidRPr="007B7981" w:rsidRDefault="007B7981" w:rsidP="007B7981">
            <w:pPr>
              <w:pStyle w:val="Default"/>
              <w:jc w:val="both"/>
            </w:pPr>
            <w:r w:rsidRPr="007B7981">
              <w:t>Te lastimas el dedo con un cuchillo</w:t>
            </w:r>
          </w:p>
        </w:tc>
        <w:tc>
          <w:tcPr>
            <w:tcW w:w="2881" w:type="dxa"/>
          </w:tcPr>
          <w:p w:rsidR="007B7981" w:rsidRPr="007B7981" w:rsidRDefault="007B7981" w:rsidP="007B7981">
            <w:pPr>
              <w:pStyle w:val="Default"/>
              <w:jc w:val="both"/>
            </w:pPr>
          </w:p>
        </w:tc>
        <w:tc>
          <w:tcPr>
            <w:tcW w:w="2882" w:type="dxa"/>
          </w:tcPr>
          <w:p w:rsidR="007B7981" w:rsidRPr="007B7981" w:rsidRDefault="007B7981" w:rsidP="007B7981">
            <w:pPr>
              <w:pStyle w:val="Default"/>
              <w:jc w:val="both"/>
            </w:pPr>
          </w:p>
        </w:tc>
      </w:tr>
    </w:tbl>
    <w:p w:rsidR="007B7981" w:rsidRPr="007B7981" w:rsidRDefault="007B7981" w:rsidP="007B7981">
      <w:pPr>
        <w:pStyle w:val="Default"/>
        <w:jc w:val="both"/>
      </w:pPr>
    </w:p>
    <w:p w:rsidR="000A3EFF" w:rsidRPr="007B7981" w:rsidRDefault="000A3EFF" w:rsidP="007B7981">
      <w:pPr>
        <w:jc w:val="both"/>
        <w:rPr>
          <w:rFonts w:ascii="Arial" w:hAnsi="Arial" w:cs="Arial"/>
          <w:sz w:val="24"/>
          <w:szCs w:val="24"/>
        </w:rPr>
      </w:pPr>
    </w:p>
    <w:p w:rsidR="00E86232" w:rsidRPr="007B7981" w:rsidRDefault="004D0032" w:rsidP="007B7981">
      <w:pPr>
        <w:jc w:val="both"/>
        <w:rPr>
          <w:rFonts w:ascii="Arial" w:hAnsi="Arial" w:cs="Arial"/>
          <w:b/>
          <w:sz w:val="24"/>
          <w:szCs w:val="24"/>
        </w:rPr>
      </w:pPr>
      <w:r w:rsidRPr="007B7981">
        <w:rPr>
          <w:rFonts w:ascii="Arial" w:hAnsi="Arial" w:cs="Arial"/>
          <w:b/>
          <w:sz w:val="24"/>
          <w:szCs w:val="24"/>
        </w:rPr>
        <w:t>LOS ORGANOS DE LOS SENTIDOS</w:t>
      </w:r>
    </w:p>
    <w:p w:rsidR="005C7C19" w:rsidRPr="007B7981" w:rsidRDefault="00E86232" w:rsidP="007B7981">
      <w:pPr>
        <w:jc w:val="both"/>
        <w:rPr>
          <w:rFonts w:ascii="Arial" w:hAnsi="Arial" w:cs="Arial"/>
          <w:sz w:val="24"/>
          <w:szCs w:val="24"/>
        </w:rPr>
      </w:pPr>
      <w:r>
        <w:rPr>
          <w:rFonts w:ascii="Arial" w:hAnsi="Arial" w:cs="Arial"/>
          <w:noProof/>
          <w:sz w:val="24"/>
          <w:szCs w:val="24"/>
          <w:lang w:eastAsia="es-AR"/>
        </w:rPr>
        <w:drawing>
          <wp:anchor distT="0" distB="0" distL="114300" distR="114300" simplePos="0" relativeHeight="251660288" behindDoc="0" locked="0" layoutInCell="1" allowOverlap="1" wp14:anchorId="370C24CA" wp14:editId="67EC1878">
            <wp:simplePos x="0" y="0"/>
            <wp:positionH relativeFrom="margin">
              <wp:posOffset>2918460</wp:posOffset>
            </wp:positionH>
            <wp:positionV relativeFrom="margin">
              <wp:posOffset>5058410</wp:posOffset>
            </wp:positionV>
            <wp:extent cx="2901950" cy="1957070"/>
            <wp:effectExtent l="0" t="0" r="0" b="5080"/>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01950" cy="1957070"/>
                    </a:xfrm>
                    <a:prstGeom prst="rect">
                      <a:avLst/>
                    </a:prstGeom>
                    <a:noFill/>
                  </pic:spPr>
                </pic:pic>
              </a:graphicData>
            </a:graphic>
          </wp:anchor>
        </w:drawing>
      </w:r>
      <w:r w:rsidR="005C7C19" w:rsidRPr="007B7981">
        <w:rPr>
          <w:rFonts w:ascii="Arial" w:hAnsi="Arial" w:cs="Arial"/>
          <w:sz w:val="24"/>
          <w:szCs w:val="24"/>
        </w:rPr>
        <w:t>Nuestro cuerpo está preparado para percibir lo que ocurre en el ambiente que nos rodea, a través de los sentidos. Los utilizamos para percibir, conocer y relacionarnos con nuestro entorno. También utilizamos los sentidos para protegernos.</w:t>
      </w:r>
    </w:p>
    <w:p w:rsidR="005C7C19" w:rsidRPr="007B7981" w:rsidRDefault="005C7C19" w:rsidP="007B7981">
      <w:pPr>
        <w:jc w:val="both"/>
        <w:rPr>
          <w:rFonts w:ascii="Arial" w:hAnsi="Arial" w:cs="Arial"/>
          <w:sz w:val="24"/>
          <w:szCs w:val="24"/>
        </w:rPr>
      </w:pPr>
      <w:r w:rsidRPr="007B7981">
        <w:rPr>
          <w:rFonts w:ascii="Arial" w:hAnsi="Arial" w:cs="Arial"/>
          <w:sz w:val="24"/>
          <w:szCs w:val="24"/>
        </w:rPr>
        <w:t>Los órganos de los sentidos captan estímulos que son convertidos en señales que se envían al sistema nervioso. El sistema nervioso procesa las señales de los receptores y elabora órdenes a los efectores. Estos reciben las órdenes del sistema nervioso y ejecutan las respuestas que corresponde.</w:t>
      </w:r>
    </w:p>
    <w:p w:rsidR="005C7C19" w:rsidRPr="007B7981" w:rsidRDefault="005C7C19" w:rsidP="007B7981">
      <w:pPr>
        <w:pStyle w:val="Default"/>
        <w:jc w:val="both"/>
      </w:pPr>
    </w:p>
    <w:p w:rsidR="005C7C19" w:rsidRPr="007B7981" w:rsidRDefault="005C7C19" w:rsidP="007B7981">
      <w:pPr>
        <w:pStyle w:val="Default"/>
        <w:numPr>
          <w:ilvl w:val="0"/>
          <w:numId w:val="2"/>
        </w:numPr>
        <w:jc w:val="both"/>
      </w:pPr>
      <w:r w:rsidRPr="007B7981">
        <w:rPr>
          <w:b/>
          <w:bCs/>
        </w:rPr>
        <w:t xml:space="preserve">El sentido de la vista </w:t>
      </w:r>
    </w:p>
    <w:p w:rsidR="007B7981" w:rsidRPr="007B7981" w:rsidRDefault="007B7981" w:rsidP="007B7981">
      <w:pPr>
        <w:pStyle w:val="Default"/>
        <w:ind w:left="720"/>
        <w:jc w:val="both"/>
      </w:pPr>
    </w:p>
    <w:p w:rsidR="005C7C19" w:rsidRPr="007B7981" w:rsidRDefault="005C7C19" w:rsidP="007B7981">
      <w:pPr>
        <w:jc w:val="both"/>
        <w:rPr>
          <w:rFonts w:ascii="Arial" w:hAnsi="Arial" w:cs="Arial"/>
          <w:sz w:val="24"/>
          <w:szCs w:val="24"/>
        </w:rPr>
      </w:pPr>
      <w:r w:rsidRPr="007B7981">
        <w:rPr>
          <w:rFonts w:ascii="Arial" w:hAnsi="Arial" w:cs="Arial"/>
          <w:sz w:val="24"/>
          <w:szCs w:val="24"/>
        </w:rPr>
        <w:t xml:space="preserve">Con el sentido de la vista percibimos tanto el color, como la forma y el tamaño de los objetos de nuestro entorno. Además, la vista proporciona información </w:t>
      </w:r>
      <w:r w:rsidRPr="007B7981">
        <w:rPr>
          <w:rFonts w:ascii="Arial" w:hAnsi="Arial" w:cs="Arial"/>
          <w:sz w:val="24"/>
          <w:szCs w:val="24"/>
        </w:rPr>
        <w:lastRenderedPageBreak/>
        <w:t>sobre la distancia a la que nos encontramos de ellos y su posición en el espacio. Los ojos son los órganos responsables del sentido de la vista y constan de varias partes, cada una de ellas con una función determinada. En el cerebro se interpretan las imágenes que captamos con los ojos, y se les da un significado.</w:t>
      </w:r>
    </w:p>
    <w:p w:rsidR="005C7C19" w:rsidRPr="007B7981" w:rsidRDefault="005C7C19" w:rsidP="007B7981">
      <w:pPr>
        <w:jc w:val="both"/>
        <w:rPr>
          <w:rFonts w:ascii="Arial" w:hAnsi="Arial" w:cs="Arial"/>
          <w:sz w:val="24"/>
          <w:szCs w:val="24"/>
        </w:rPr>
      </w:pPr>
      <w:r w:rsidRPr="007B7981">
        <w:rPr>
          <w:rFonts w:ascii="Arial" w:hAnsi="Arial" w:cs="Arial"/>
          <w:noProof/>
          <w:sz w:val="24"/>
          <w:szCs w:val="24"/>
          <w:lang w:eastAsia="es-AR"/>
        </w:rPr>
        <w:drawing>
          <wp:inline distT="0" distB="0" distL="0" distR="0" wp14:anchorId="4B3B1A78" wp14:editId="357354EC">
            <wp:extent cx="5400040" cy="23841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00040" cy="2384150"/>
                    </a:xfrm>
                    <a:prstGeom prst="rect">
                      <a:avLst/>
                    </a:prstGeom>
                    <a:noFill/>
                    <a:ln>
                      <a:noFill/>
                    </a:ln>
                  </pic:spPr>
                </pic:pic>
              </a:graphicData>
            </a:graphic>
          </wp:inline>
        </w:drawing>
      </w:r>
    </w:p>
    <w:p w:rsidR="005C7C19" w:rsidRPr="007B7981" w:rsidRDefault="005C7C19" w:rsidP="007B7981">
      <w:pPr>
        <w:pStyle w:val="Default"/>
        <w:numPr>
          <w:ilvl w:val="0"/>
          <w:numId w:val="2"/>
        </w:numPr>
        <w:jc w:val="both"/>
      </w:pPr>
      <w:r w:rsidRPr="007B7981">
        <w:rPr>
          <w:b/>
          <w:bCs/>
        </w:rPr>
        <w:t xml:space="preserve">El sentido del oído </w:t>
      </w:r>
    </w:p>
    <w:p w:rsidR="007B7981" w:rsidRPr="007B7981" w:rsidRDefault="007B7981" w:rsidP="007B7981">
      <w:pPr>
        <w:pStyle w:val="Default"/>
        <w:ind w:left="720"/>
        <w:jc w:val="both"/>
      </w:pPr>
    </w:p>
    <w:p w:rsidR="005C7C19" w:rsidRPr="007B7981" w:rsidRDefault="005C7C19" w:rsidP="007B7981">
      <w:pPr>
        <w:pStyle w:val="Default"/>
        <w:jc w:val="both"/>
      </w:pPr>
      <w:r w:rsidRPr="007B7981">
        <w:t xml:space="preserve">El sentido del </w:t>
      </w:r>
      <w:r w:rsidRPr="007B7981">
        <w:rPr>
          <w:b/>
          <w:bCs/>
        </w:rPr>
        <w:t xml:space="preserve">oído </w:t>
      </w:r>
      <w:r w:rsidRPr="007B7981">
        <w:t xml:space="preserve">es el responsable de la audición. Gracias a él se puede reconocer si un sonido es fuerte o débil, quién o qué lo produce y si el emisor está lejos o cerca de nosotros. </w:t>
      </w:r>
    </w:p>
    <w:p w:rsidR="005C7C19" w:rsidRPr="007B7981" w:rsidRDefault="005C7C19" w:rsidP="007B7981">
      <w:pPr>
        <w:jc w:val="both"/>
        <w:rPr>
          <w:rFonts w:ascii="Arial" w:hAnsi="Arial" w:cs="Arial"/>
          <w:sz w:val="24"/>
          <w:szCs w:val="24"/>
        </w:rPr>
      </w:pPr>
      <w:r w:rsidRPr="007B7981">
        <w:rPr>
          <w:rFonts w:ascii="Arial" w:hAnsi="Arial" w:cs="Arial"/>
          <w:sz w:val="24"/>
          <w:szCs w:val="24"/>
        </w:rPr>
        <w:t>El órgano de este sentido se llama oído y está formado por el oído externo, el oído medio y el oído interno.</w:t>
      </w:r>
    </w:p>
    <w:p w:rsidR="007B7981" w:rsidRPr="007B7981" w:rsidRDefault="007B7981" w:rsidP="007B7981">
      <w:pPr>
        <w:jc w:val="both"/>
        <w:rPr>
          <w:rFonts w:ascii="Arial" w:hAnsi="Arial" w:cs="Arial"/>
          <w:sz w:val="24"/>
          <w:szCs w:val="24"/>
        </w:rPr>
      </w:pPr>
    </w:p>
    <w:p w:rsidR="005C7C19" w:rsidRPr="007B7981" w:rsidRDefault="005C7C19" w:rsidP="007B7981">
      <w:pPr>
        <w:jc w:val="both"/>
        <w:rPr>
          <w:rFonts w:ascii="Arial" w:hAnsi="Arial" w:cs="Arial"/>
          <w:sz w:val="24"/>
          <w:szCs w:val="24"/>
        </w:rPr>
      </w:pPr>
      <w:r w:rsidRPr="007B7981">
        <w:rPr>
          <w:rFonts w:ascii="Arial" w:hAnsi="Arial" w:cs="Arial"/>
          <w:noProof/>
          <w:sz w:val="24"/>
          <w:szCs w:val="24"/>
          <w:lang w:eastAsia="es-AR"/>
        </w:rPr>
        <w:drawing>
          <wp:inline distT="0" distB="0" distL="0" distR="0" wp14:anchorId="248DA7B8" wp14:editId="69680A58">
            <wp:extent cx="5400040" cy="2700020"/>
            <wp:effectExtent l="0" t="0" r="0" b="508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00040" cy="2700020"/>
                    </a:xfrm>
                    <a:prstGeom prst="rect">
                      <a:avLst/>
                    </a:prstGeom>
                    <a:noFill/>
                    <a:ln>
                      <a:noFill/>
                    </a:ln>
                  </pic:spPr>
                </pic:pic>
              </a:graphicData>
            </a:graphic>
          </wp:inline>
        </w:drawing>
      </w:r>
    </w:p>
    <w:p w:rsidR="005C7C19" w:rsidRPr="007B7981" w:rsidRDefault="005C7C19" w:rsidP="007B7981">
      <w:pPr>
        <w:jc w:val="both"/>
        <w:rPr>
          <w:rFonts w:ascii="Arial" w:hAnsi="Arial" w:cs="Arial"/>
          <w:sz w:val="24"/>
          <w:szCs w:val="24"/>
        </w:rPr>
      </w:pPr>
    </w:p>
    <w:p w:rsidR="007B7981" w:rsidRDefault="007B7981" w:rsidP="007B7981">
      <w:pPr>
        <w:pStyle w:val="Default"/>
        <w:jc w:val="both"/>
        <w:rPr>
          <w:b/>
          <w:bCs/>
        </w:rPr>
      </w:pPr>
    </w:p>
    <w:p w:rsidR="007B7981" w:rsidRDefault="007B7981" w:rsidP="007B7981">
      <w:pPr>
        <w:pStyle w:val="Default"/>
        <w:jc w:val="both"/>
        <w:rPr>
          <w:b/>
          <w:bCs/>
        </w:rPr>
      </w:pPr>
    </w:p>
    <w:p w:rsidR="005C7C19" w:rsidRPr="007B7981" w:rsidRDefault="005C7C19" w:rsidP="007B7981">
      <w:pPr>
        <w:pStyle w:val="Default"/>
        <w:numPr>
          <w:ilvl w:val="0"/>
          <w:numId w:val="2"/>
        </w:numPr>
        <w:jc w:val="both"/>
      </w:pPr>
      <w:r w:rsidRPr="007B7981">
        <w:rPr>
          <w:b/>
          <w:bCs/>
        </w:rPr>
        <w:t xml:space="preserve">El sentido del gusto </w:t>
      </w:r>
    </w:p>
    <w:p w:rsidR="007B7981" w:rsidRDefault="007B7981" w:rsidP="007B7981">
      <w:pPr>
        <w:jc w:val="both"/>
        <w:rPr>
          <w:rFonts w:ascii="Arial" w:hAnsi="Arial" w:cs="Arial"/>
          <w:sz w:val="24"/>
          <w:szCs w:val="24"/>
        </w:rPr>
      </w:pPr>
    </w:p>
    <w:p w:rsidR="005C7C19" w:rsidRPr="007B7981" w:rsidRDefault="005C7C19" w:rsidP="007B7981">
      <w:pPr>
        <w:jc w:val="both"/>
        <w:rPr>
          <w:rFonts w:ascii="Arial" w:hAnsi="Arial" w:cs="Arial"/>
          <w:sz w:val="24"/>
          <w:szCs w:val="24"/>
        </w:rPr>
      </w:pPr>
      <w:r w:rsidRPr="007B7981">
        <w:rPr>
          <w:rFonts w:ascii="Arial" w:hAnsi="Arial" w:cs="Arial"/>
          <w:sz w:val="24"/>
          <w:szCs w:val="24"/>
        </w:rPr>
        <w:t xml:space="preserve">El sentido del gusto nos permite </w:t>
      </w:r>
      <w:r w:rsidRPr="007B7981">
        <w:rPr>
          <w:rFonts w:ascii="Arial" w:hAnsi="Arial" w:cs="Arial"/>
          <w:b/>
          <w:bCs/>
          <w:sz w:val="24"/>
          <w:szCs w:val="24"/>
        </w:rPr>
        <w:t xml:space="preserve">percibir los sabores </w:t>
      </w:r>
      <w:r w:rsidRPr="007B7981">
        <w:rPr>
          <w:rFonts w:ascii="Arial" w:hAnsi="Arial" w:cs="Arial"/>
          <w:sz w:val="24"/>
          <w:szCs w:val="24"/>
        </w:rPr>
        <w:t xml:space="preserve">de los alimentos. En la lengua se encuentran las </w:t>
      </w:r>
      <w:r w:rsidRPr="007B7981">
        <w:rPr>
          <w:rFonts w:ascii="Arial" w:hAnsi="Arial" w:cs="Arial"/>
          <w:b/>
          <w:bCs/>
          <w:sz w:val="24"/>
          <w:szCs w:val="24"/>
        </w:rPr>
        <w:t>papilas gustativas</w:t>
      </w:r>
      <w:r w:rsidRPr="007B7981">
        <w:rPr>
          <w:rFonts w:ascii="Arial" w:hAnsi="Arial" w:cs="Arial"/>
          <w:sz w:val="24"/>
          <w:szCs w:val="24"/>
        </w:rPr>
        <w:t xml:space="preserve">, que son los órganos sensoriales encargados de </w:t>
      </w:r>
      <w:r w:rsidRPr="007B7981">
        <w:rPr>
          <w:rFonts w:ascii="Arial" w:hAnsi="Arial" w:cs="Arial"/>
          <w:b/>
          <w:bCs/>
          <w:sz w:val="24"/>
          <w:szCs w:val="24"/>
        </w:rPr>
        <w:t>percibir los sabores</w:t>
      </w:r>
      <w:r w:rsidRPr="007B7981">
        <w:rPr>
          <w:rFonts w:ascii="Arial" w:hAnsi="Arial" w:cs="Arial"/>
          <w:sz w:val="24"/>
          <w:szCs w:val="24"/>
        </w:rPr>
        <w:t>.</w:t>
      </w:r>
    </w:p>
    <w:p w:rsidR="005C7C19" w:rsidRPr="007B7981" w:rsidRDefault="005C7C19" w:rsidP="007B7981">
      <w:pPr>
        <w:jc w:val="both"/>
        <w:rPr>
          <w:rFonts w:ascii="Arial" w:hAnsi="Arial" w:cs="Arial"/>
          <w:sz w:val="24"/>
          <w:szCs w:val="24"/>
        </w:rPr>
      </w:pPr>
      <w:r w:rsidRPr="007B7981">
        <w:rPr>
          <w:rFonts w:ascii="Arial" w:hAnsi="Arial" w:cs="Arial"/>
          <w:noProof/>
          <w:sz w:val="24"/>
          <w:szCs w:val="24"/>
          <w:lang w:eastAsia="es-AR"/>
        </w:rPr>
        <w:drawing>
          <wp:inline distT="0" distB="0" distL="0" distR="0" wp14:anchorId="5761BD44" wp14:editId="5BA6B7BD">
            <wp:extent cx="2329733" cy="204615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29890" cy="2046297"/>
                    </a:xfrm>
                    <a:prstGeom prst="rect">
                      <a:avLst/>
                    </a:prstGeom>
                    <a:noFill/>
                    <a:ln>
                      <a:noFill/>
                    </a:ln>
                  </pic:spPr>
                </pic:pic>
              </a:graphicData>
            </a:graphic>
          </wp:inline>
        </w:drawing>
      </w:r>
    </w:p>
    <w:p w:rsidR="005C7C19" w:rsidRPr="007B7981" w:rsidRDefault="005C7C19" w:rsidP="007B7981">
      <w:pPr>
        <w:pStyle w:val="Default"/>
        <w:jc w:val="both"/>
      </w:pPr>
      <w:r w:rsidRPr="007B7981">
        <w:t xml:space="preserve">Cuando una sustancia se disuelve en la saliva y entra en contacto con células de las papilas gustativas, se produce la liberación de moléculas que desencadenan impulsos nerviosos, los que se transmiten al cerebro informando el sabor que se percibe. </w:t>
      </w:r>
    </w:p>
    <w:p w:rsidR="005C7C19" w:rsidRPr="007B7981" w:rsidRDefault="005C7C19" w:rsidP="007B7981">
      <w:pPr>
        <w:jc w:val="both"/>
        <w:rPr>
          <w:rFonts w:ascii="Arial" w:hAnsi="Arial" w:cs="Arial"/>
          <w:b/>
          <w:bCs/>
          <w:sz w:val="24"/>
          <w:szCs w:val="24"/>
        </w:rPr>
      </w:pPr>
      <w:r w:rsidRPr="007B7981">
        <w:rPr>
          <w:rFonts w:ascii="Arial" w:hAnsi="Arial" w:cs="Arial"/>
          <w:b/>
          <w:bCs/>
          <w:sz w:val="24"/>
          <w:szCs w:val="24"/>
        </w:rPr>
        <w:t>Podemos percibir 4 tipos de sabores</w:t>
      </w:r>
      <w:r w:rsidRPr="007B7981">
        <w:rPr>
          <w:rFonts w:ascii="Arial" w:hAnsi="Arial" w:cs="Arial"/>
          <w:sz w:val="24"/>
          <w:szCs w:val="24"/>
        </w:rPr>
        <w:t xml:space="preserve">: </w:t>
      </w:r>
      <w:r w:rsidRPr="007B7981">
        <w:rPr>
          <w:rFonts w:ascii="Arial" w:hAnsi="Arial" w:cs="Arial"/>
          <w:b/>
          <w:bCs/>
          <w:sz w:val="24"/>
          <w:szCs w:val="24"/>
        </w:rPr>
        <w:t>Dulce, salado, ácido, amargo.</w:t>
      </w:r>
    </w:p>
    <w:p w:rsidR="005C7C19" w:rsidRPr="007B7981" w:rsidRDefault="005C7C19" w:rsidP="007B7981">
      <w:pPr>
        <w:pStyle w:val="Default"/>
        <w:numPr>
          <w:ilvl w:val="0"/>
          <w:numId w:val="2"/>
        </w:numPr>
        <w:jc w:val="both"/>
      </w:pPr>
      <w:r w:rsidRPr="007B7981">
        <w:rPr>
          <w:b/>
          <w:bCs/>
        </w:rPr>
        <w:t xml:space="preserve">El sentido del tacto </w:t>
      </w:r>
    </w:p>
    <w:p w:rsidR="007B7981" w:rsidRDefault="007B7981" w:rsidP="007B7981">
      <w:pPr>
        <w:pStyle w:val="Default"/>
        <w:jc w:val="both"/>
      </w:pPr>
    </w:p>
    <w:p w:rsidR="005C7C19" w:rsidRPr="007B7981" w:rsidRDefault="005C7C19" w:rsidP="007B7981">
      <w:pPr>
        <w:pStyle w:val="Default"/>
        <w:jc w:val="both"/>
      </w:pPr>
      <w:r w:rsidRPr="007B7981">
        <w:t xml:space="preserve">El sentido del </w:t>
      </w:r>
      <w:r w:rsidRPr="007B7981">
        <w:rPr>
          <w:b/>
          <w:bCs/>
        </w:rPr>
        <w:t xml:space="preserve">tacto </w:t>
      </w:r>
      <w:r w:rsidRPr="007B7981">
        <w:t xml:space="preserve">capta distintas sensaciones, como el frío y el calor, o las texturas de los objetos que tocamos, y permite reaccionar ante ellas, según sean agradables o dolorosas. </w:t>
      </w:r>
    </w:p>
    <w:p w:rsidR="005C7C19" w:rsidRPr="007B7981" w:rsidRDefault="005C7C19" w:rsidP="007B7981">
      <w:pPr>
        <w:pStyle w:val="Default"/>
        <w:jc w:val="both"/>
      </w:pPr>
      <w:r w:rsidRPr="007B7981">
        <w:t xml:space="preserve">El órgano del sentido del tacto es la </w:t>
      </w:r>
      <w:r w:rsidRPr="007B7981">
        <w:rPr>
          <w:b/>
          <w:bCs/>
        </w:rPr>
        <w:t xml:space="preserve">piel, </w:t>
      </w:r>
      <w:r w:rsidRPr="007B7981">
        <w:t xml:space="preserve">que recubre todo el cuerpo. Es el órgano más grande del cuerpo humano. </w:t>
      </w:r>
    </w:p>
    <w:p w:rsidR="005C7C19" w:rsidRPr="007B7981" w:rsidRDefault="005C7C19" w:rsidP="007B7981">
      <w:pPr>
        <w:jc w:val="both"/>
        <w:rPr>
          <w:rFonts w:ascii="Arial" w:hAnsi="Arial" w:cs="Arial"/>
          <w:sz w:val="24"/>
          <w:szCs w:val="24"/>
        </w:rPr>
      </w:pPr>
    </w:p>
    <w:p w:rsidR="005C7C19" w:rsidRPr="007B7981" w:rsidRDefault="005C7C19" w:rsidP="007B7981">
      <w:pPr>
        <w:jc w:val="both"/>
        <w:rPr>
          <w:rFonts w:ascii="Arial" w:hAnsi="Arial" w:cs="Arial"/>
          <w:sz w:val="24"/>
          <w:szCs w:val="24"/>
        </w:rPr>
      </w:pPr>
      <w:r w:rsidRPr="007B7981">
        <w:rPr>
          <w:rFonts w:ascii="Arial" w:hAnsi="Arial" w:cs="Arial"/>
          <w:sz w:val="24"/>
          <w:szCs w:val="24"/>
        </w:rPr>
        <w:t>En la piel se diferencian tres partes: la epidermis, la dermis y la hipodermis.</w:t>
      </w:r>
    </w:p>
    <w:p w:rsidR="005C7C19" w:rsidRPr="007B7981" w:rsidRDefault="005C7C19" w:rsidP="007B7981">
      <w:pPr>
        <w:jc w:val="both"/>
        <w:rPr>
          <w:rFonts w:ascii="Arial" w:hAnsi="Arial" w:cs="Arial"/>
          <w:sz w:val="24"/>
          <w:szCs w:val="24"/>
        </w:rPr>
      </w:pPr>
      <w:r w:rsidRPr="007B7981">
        <w:rPr>
          <w:rFonts w:ascii="Arial" w:hAnsi="Arial" w:cs="Arial"/>
          <w:noProof/>
          <w:sz w:val="24"/>
          <w:szCs w:val="24"/>
          <w:lang w:eastAsia="es-AR"/>
        </w:rPr>
        <w:lastRenderedPageBreak/>
        <w:drawing>
          <wp:inline distT="0" distB="0" distL="0" distR="0" wp14:anchorId="25E3A5ED" wp14:editId="29614DE4">
            <wp:extent cx="5400040" cy="2964614"/>
            <wp:effectExtent l="0" t="0" r="0" b="762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00040" cy="2964614"/>
                    </a:xfrm>
                    <a:prstGeom prst="rect">
                      <a:avLst/>
                    </a:prstGeom>
                    <a:noFill/>
                    <a:ln>
                      <a:noFill/>
                    </a:ln>
                  </pic:spPr>
                </pic:pic>
              </a:graphicData>
            </a:graphic>
          </wp:inline>
        </w:drawing>
      </w:r>
    </w:p>
    <w:p w:rsidR="005C7C19" w:rsidRPr="007B7981" w:rsidRDefault="005C7C19" w:rsidP="007B7981">
      <w:pPr>
        <w:pStyle w:val="Default"/>
        <w:numPr>
          <w:ilvl w:val="0"/>
          <w:numId w:val="2"/>
        </w:numPr>
        <w:jc w:val="both"/>
      </w:pPr>
      <w:r w:rsidRPr="007B7981">
        <w:rPr>
          <w:b/>
          <w:bCs/>
        </w:rPr>
        <w:t xml:space="preserve">El sentido del olfato </w:t>
      </w:r>
    </w:p>
    <w:p w:rsidR="007B7981" w:rsidRDefault="007B7981" w:rsidP="007B7981">
      <w:pPr>
        <w:pStyle w:val="Default"/>
        <w:jc w:val="both"/>
      </w:pPr>
    </w:p>
    <w:p w:rsidR="005C7C19" w:rsidRDefault="005C7C19" w:rsidP="007B7981">
      <w:pPr>
        <w:pStyle w:val="Default"/>
        <w:jc w:val="both"/>
      </w:pPr>
      <w:r w:rsidRPr="007B7981">
        <w:t xml:space="preserve">Con el sentido del </w:t>
      </w:r>
      <w:r w:rsidRPr="007B7981">
        <w:rPr>
          <w:b/>
          <w:bCs/>
        </w:rPr>
        <w:t xml:space="preserve">olfato </w:t>
      </w:r>
      <w:r w:rsidRPr="007B7981">
        <w:t xml:space="preserve">percibimos los olores. El órgano de este sentido es la </w:t>
      </w:r>
      <w:r w:rsidRPr="007B7981">
        <w:rPr>
          <w:b/>
          <w:bCs/>
        </w:rPr>
        <w:t xml:space="preserve">nariz. </w:t>
      </w:r>
      <w:r w:rsidRPr="007B7981">
        <w:t>Cuando respiramos, la nariz capta los distintos aromas que hay en el entorno</w:t>
      </w:r>
      <w:r w:rsidR="007B7981">
        <w:t>.</w:t>
      </w:r>
    </w:p>
    <w:p w:rsidR="007B7981" w:rsidRPr="007B7981" w:rsidRDefault="007B7981" w:rsidP="007B7981">
      <w:pPr>
        <w:pStyle w:val="Default"/>
        <w:jc w:val="both"/>
      </w:pPr>
    </w:p>
    <w:p w:rsidR="005C7C19" w:rsidRPr="007B7981" w:rsidRDefault="005C7C19" w:rsidP="007B7981">
      <w:pPr>
        <w:jc w:val="both"/>
        <w:rPr>
          <w:rFonts w:ascii="Arial" w:hAnsi="Arial" w:cs="Arial"/>
          <w:sz w:val="24"/>
          <w:szCs w:val="24"/>
        </w:rPr>
      </w:pPr>
      <w:r w:rsidRPr="007B7981">
        <w:rPr>
          <w:rFonts w:ascii="Arial" w:hAnsi="Arial" w:cs="Arial"/>
          <w:noProof/>
          <w:sz w:val="24"/>
          <w:szCs w:val="24"/>
          <w:lang w:eastAsia="es-AR"/>
        </w:rPr>
        <w:drawing>
          <wp:inline distT="0" distB="0" distL="0" distR="0" wp14:anchorId="14F5E0AC" wp14:editId="37B8ECD8">
            <wp:extent cx="5400040" cy="209769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00040" cy="2097695"/>
                    </a:xfrm>
                    <a:prstGeom prst="rect">
                      <a:avLst/>
                    </a:prstGeom>
                    <a:noFill/>
                    <a:ln>
                      <a:noFill/>
                    </a:ln>
                  </pic:spPr>
                </pic:pic>
              </a:graphicData>
            </a:graphic>
          </wp:inline>
        </w:drawing>
      </w:r>
    </w:p>
    <w:p w:rsidR="005C7C19" w:rsidRPr="007B7981" w:rsidRDefault="005C7C19" w:rsidP="007B7981">
      <w:pPr>
        <w:pStyle w:val="Default"/>
        <w:jc w:val="both"/>
      </w:pPr>
    </w:p>
    <w:p w:rsidR="005C7C19" w:rsidRDefault="005C7C19" w:rsidP="007B7981">
      <w:pPr>
        <w:pStyle w:val="Default"/>
        <w:jc w:val="both"/>
      </w:pPr>
      <w:r w:rsidRPr="007B7981">
        <w:t>Actividades</w:t>
      </w:r>
      <w:r w:rsidR="00407414">
        <w:t xml:space="preserve"> a desarrollar en su carpeta:</w:t>
      </w:r>
    </w:p>
    <w:p w:rsidR="005C7C19" w:rsidRPr="007B7981" w:rsidRDefault="005C7C19" w:rsidP="007B7981">
      <w:pPr>
        <w:pStyle w:val="Default"/>
        <w:jc w:val="both"/>
      </w:pPr>
    </w:p>
    <w:p w:rsidR="00407414" w:rsidRDefault="00407414" w:rsidP="007B7981">
      <w:pPr>
        <w:pStyle w:val="Default"/>
        <w:numPr>
          <w:ilvl w:val="0"/>
          <w:numId w:val="1"/>
        </w:numPr>
        <w:jc w:val="both"/>
      </w:pPr>
      <w:r>
        <w:t>A partir de la lectura define órganos sensoriales.</w:t>
      </w:r>
    </w:p>
    <w:p w:rsidR="00407414" w:rsidRDefault="00407414" w:rsidP="00407414">
      <w:pPr>
        <w:pStyle w:val="Default"/>
        <w:numPr>
          <w:ilvl w:val="0"/>
          <w:numId w:val="1"/>
        </w:numPr>
        <w:jc w:val="both"/>
      </w:pPr>
      <w:r>
        <w:t>Defina cada sentido mencionado.</w:t>
      </w:r>
    </w:p>
    <w:p w:rsidR="00407414" w:rsidRDefault="00407414" w:rsidP="007B7981">
      <w:pPr>
        <w:pStyle w:val="Default"/>
        <w:numPr>
          <w:ilvl w:val="0"/>
          <w:numId w:val="1"/>
        </w:numPr>
        <w:jc w:val="both"/>
      </w:pPr>
      <w:r>
        <w:t>Dibuja o pega cada una de las imágenes con sus estructuras y funciones.</w:t>
      </w:r>
    </w:p>
    <w:p w:rsidR="005C7C19" w:rsidRPr="007B7981" w:rsidRDefault="005C7C19" w:rsidP="007B7981">
      <w:pPr>
        <w:pStyle w:val="Default"/>
        <w:numPr>
          <w:ilvl w:val="0"/>
          <w:numId w:val="1"/>
        </w:numPr>
        <w:jc w:val="both"/>
      </w:pPr>
      <w:r w:rsidRPr="007B7981">
        <w:t>¿Cómo se llama el nervio que lleva la información de los sonidos al cerebro?</w:t>
      </w:r>
    </w:p>
    <w:p w:rsidR="005C7C19" w:rsidRPr="007B7981" w:rsidRDefault="005C7C19" w:rsidP="007B7981">
      <w:pPr>
        <w:pStyle w:val="Default"/>
        <w:numPr>
          <w:ilvl w:val="0"/>
          <w:numId w:val="1"/>
        </w:numPr>
        <w:jc w:val="both"/>
      </w:pPr>
      <w:r w:rsidRPr="007B7981">
        <w:t xml:space="preserve">¿Cuáles son los órganos sensoriales encargados de percibir los sabores? </w:t>
      </w:r>
    </w:p>
    <w:p w:rsidR="005C7C19" w:rsidRPr="007B7981" w:rsidRDefault="005C7C19" w:rsidP="007B7981">
      <w:pPr>
        <w:pStyle w:val="Default"/>
        <w:numPr>
          <w:ilvl w:val="0"/>
          <w:numId w:val="1"/>
        </w:numPr>
        <w:jc w:val="both"/>
      </w:pPr>
      <w:r w:rsidRPr="007B7981">
        <w:lastRenderedPageBreak/>
        <w:t xml:space="preserve">En el sentido del tacto: ¿Cuál es la capa de la piel donde están las terminaciones de los nervios que envían la información recibida al cerebro? </w:t>
      </w:r>
    </w:p>
    <w:p w:rsidR="005C7C19" w:rsidRPr="007B7981" w:rsidRDefault="005C7C19" w:rsidP="007B7981">
      <w:pPr>
        <w:pStyle w:val="Default"/>
        <w:numPr>
          <w:ilvl w:val="0"/>
          <w:numId w:val="1"/>
        </w:numPr>
        <w:jc w:val="both"/>
      </w:pPr>
      <w:r w:rsidRPr="007B7981">
        <w:t xml:space="preserve">En el sentido del olfato: ¿De qué se encarga la pituitaria? </w:t>
      </w:r>
    </w:p>
    <w:p w:rsidR="005C7C19" w:rsidRPr="007B7981" w:rsidRDefault="005C7C19" w:rsidP="007B7981">
      <w:pPr>
        <w:jc w:val="both"/>
        <w:rPr>
          <w:rFonts w:ascii="Arial" w:hAnsi="Arial" w:cs="Arial"/>
          <w:sz w:val="24"/>
          <w:szCs w:val="24"/>
        </w:rPr>
      </w:pPr>
    </w:p>
    <w:sectPr w:rsidR="005C7C19" w:rsidRPr="007B7981">
      <w:headerReference w:type="default" r:id="rId26"/>
      <w:footerReference w:type="default" r:id="rId2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096F" w:rsidRDefault="00B0096F" w:rsidP="00D36581">
      <w:pPr>
        <w:spacing w:after="0" w:line="240" w:lineRule="auto"/>
      </w:pPr>
      <w:r>
        <w:separator/>
      </w:r>
    </w:p>
  </w:endnote>
  <w:endnote w:type="continuationSeparator" w:id="0">
    <w:p w:rsidR="00B0096F" w:rsidRDefault="00B0096F" w:rsidP="00D365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09"/>
      <w:gridCol w:w="7811"/>
    </w:tblGrid>
    <w:tr w:rsidR="00407414">
      <w:tc>
        <w:tcPr>
          <w:tcW w:w="918" w:type="dxa"/>
        </w:tcPr>
        <w:p w:rsidR="00407414" w:rsidRDefault="00407414">
          <w:pPr>
            <w:pStyle w:val="Piedepgina"/>
            <w:jc w:val="right"/>
            <w:rPr>
              <w:b/>
              <w:bCs/>
              <w:color w:val="4F81BD" w:themeColor="accent1"/>
              <w:sz w:val="32"/>
              <w:szCs w:val="32"/>
              <w14:numForm w14:val="oldStyle"/>
            </w:rPr>
          </w:pPr>
          <w:r>
            <w:rPr>
              <w:szCs w:val="21"/>
              <w14:shadow w14:blurRad="50800" w14:dist="38100" w14:dir="2700000" w14:sx="100000" w14:sy="100000" w14:kx="0" w14:ky="0" w14:algn="tl">
                <w14:srgbClr w14:val="000000">
                  <w14:alpha w14:val="60000"/>
                </w14:srgbClr>
              </w14:shadow>
              <w14:numForm w14:val="oldStyle"/>
            </w:rPr>
            <w:fldChar w:fldCharType="begin"/>
          </w:r>
          <w:r>
            <w:rPr>
              <w14:shadow w14:blurRad="50800" w14:dist="38100" w14:dir="2700000" w14:sx="100000" w14:sy="100000" w14:kx="0" w14:ky="0" w14:algn="tl">
                <w14:srgbClr w14:val="000000">
                  <w14:alpha w14:val="60000"/>
                </w14:srgbClr>
              </w14:shadow>
              <w14:numForm w14:val="oldStyle"/>
            </w:rPr>
            <w:instrText>PAGE   \* MERGEFORMAT</w:instrText>
          </w:r>
          <w:r>
            <w:rPr>
              <w:szCs w:val="21"/>
              <w14:shadow w14:blurRad="50800" w14:dist="38100" w14:dir="2700000" w14:sx="100000" w14:sy="100000" w14:kx="0" w14:ky="0" w14:algn="tl">
                <w14:srgbClr w14:val="000000">
                  <w14:alpha w14:val="60000"/>
                </w14:srgbClr>
              </w14:shadow>
              <w14:numForm w14:val="oldStyle"/>
            </w:rPr>
            <w:fldChar w:fldCharType="separate"/>
          </w:r>
          <w:r w:rsidR="00021E6B" w:rsidRPr="00021E6B">
            <w:rPr>
              <w:b/>
              <w:bCs/>
              <w:noProof/>
              <w:color w:val="4F81BD" w:themeColor="accent1"/>
              <w:sz w:val="32"/>
              <w:szCs w:val="32"/>
              <w:lang w:val="es-ES"/>
              <w14:shadow w14:blurRad="50800" w14:dist="38100" w14:dir="2700000" w14:sx="100000" w14:sy="100000" w14:kx="0" w14:ky="0" w14:algn="tl">
                <w14:srgbClr w14:val="000000">
                  <w14:alpha w14:val="60000"/>
                </w14:srgbClr>
              </w14:shadow>
              <w14:numForm w14:val="oldStyle"/>
            </w:rPr>
            <w:t>1</w:t>
          </w:r>
          <w:r>
            <w:rPr>
              <w:b/>
              <w:bCs/>
              <w:color w:val="4F81BD" w:themeColor="accent1"/>
              <w:sz w:val="32"/>
              <w:szCs w:val="32"/>
              <w14:shadow w14:blurRad="50800" w14:dist="38100" w14:dir="2700000" w14:sx="100000" w14:sy="100000" w14:kx="0" w14:ky="0" w14:algn="tl">
                <w14:srgbClr w14:val="000000">
                  <w14:alpha w14:val="60000"/>
                </w14:srgbClr>
              </w14:shadow>
              <w14:numForm w14:val="oldStyle"/>
            </w:rPr>
            <w:fldChar w:fldCharType="end"/>
          </w:r>
        </w:p>
      </w:tc>
      <w:tc>
        <w:tcPr>
          <w:tcW w:w="7938" w:type="dxa"/>
        </w:tcPr>
        <w:p w:rsidR="00407414" w:rsidRDefault="00407414">
          <w:pPr>
            <w:pStyle w:val="Piedepgina"/>
          </w:pPr>
        </w:p>
      </w:tc>
    </w:tr>
  </w:tbl>
  <w:p w:rsidR="00407414" w:rsidRDefault="0040741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096F" w:rsidRDefault="00B0096F" w:rsidP="00D36581">
      <w:pPr>
        <w:spacing w:after="0" w:line="240" w:lineRule="auto"/>
      </w:pPr>
      <w:r>
        <w:separator/>
      </w:r>
    </w:p>
  </w:footnote>
  <w:footnote w:type="continuationSeparator" w:id="0">
    <w:p w:rsidR="00B0096F" w:rsidRDefault="00B0096F" w:rsidP="00D365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581" w:rsidRDefault="00D36581">
    <w:pPr>
      <w:pStyle w:val="Encabezado"/>
    </w:pPr>
    <w:r>
      <w:rPr>
        <w:noProof/>
        <w:lang w:eastAsia="es-AR"/>
      </w:rPr>
      <w:drawing>
        <wp:inline distT="0" distB="0" distL="0" distR="0" wp14:anchorId="52A5B823" wp14:editId="3A95F8AF">
          <wp:extent cx="1311966" cy="735981"/>
          <wp:effectExtent l="0" t="0" r="2540" b="698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355" cy="742370"/>
                  </a:xfrm>
                  <a:prstGeom prst="rect">
                    <a:avLst/>
                  </a:prstGeom>
                  <a:noFill/>
                </pic:spPr>
              </pic:pic>
            </a:graphicData>
          </a:graphic>
        </wp:inline>
      </w:drawing>
    </w:r>
  </w:p>
  <w:p w:rsidR="00D36581" w:rsidRDefault="00D36581">
    <w:pPr>
      <w:pStyle w:val="Encabezado"/>
    </w:pPr>
    <w:r>
      <w:rPr>
        <w:noProof/>
        <w:sz w:val="20"/>
        <w:lang w:eastAsia="es-AR"/>
      </w:rPr>
      <w:drawing>
        <wp:anchor distT="0" distB="0" distL="0" distR="0" simplePos="0" relativeHeight="251659264" behindDoc="1" locked="0" layoutInCell="1" allowOverlap="1" wp14:anchorId="1947465A" wp14:editId="5E62975A">
          <wp:simplePos x="0" y="0"/>
          <wp:positionH relativeFrom="page">
            <wp:posOffset>86995</wp:posOffset>
          </wp:positionH>
          <wp:positionV relativeFrom="page">
            <wp:posOffset>1240155</wp:posOffset>
          </wp:positionV>
          <wp:extent cx="7546340" cy="112395"/>
          <wp:effectExtent l="0" t="0" r="0" b="1905"/>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7546340" cy="11239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409D4"/>
    <w:multiLevelType w:val="hybridMultilevel"/>
    <w:tmpl w:val="257E9C76"/>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14D56566"/>
    <w:multiLevelType w:val="hybridMultilevel"/>
    <w:tmpl w:val="E938C41A"/>
    <w:lvl w:ilvl="0" w:tplc="D3203300">
      <w:numFmt w:val="bullet"/>
      <w:lvlText w:val=""/>
      <w:lvlJc w:val="left"/>
      <w:pPr>
        <w:ind w:left="720" w:hanging="360"/>
      </w:pPr>
      <w:rPr>
        <w:rFonts w:ascii="Symbol" w:eastAsiaTheme="minorHAns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57713F5D"/>
    <w:multiLevelType w:val="multilevel"/>
    <w:tmpl w:val="2DC8B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581"/>
    <w:rsid w:val="00021E6B"/>
    <w:rsid w:val="000A3EFF"/>
    <w:rsid w:val="00292BB5"/>
    <w:rsid w:val="002B6E64"/>
    <w:rsid w:val="002D7FAA"/>
    <w:rsid w:val="00407414"/>
    <w:rsid w:val="004D0032"/>
    <w:rsid w:val="005C7C19"/>
    <w:rsid w:val="00734334"/>
    <w:rsid w:val="007B7981"/>
    <w:rsid w:val="008D7D50"/>
    <w:rsid w:val="00954377"/>
    <w:rsid w:val="00B0096F"/>
    <w:rsid w:val="00D36581"/>
    <w:rsid w:val="00D51FC6"/>
    <w:rsid w:val="00E8623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3658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36581"/>
  </w:style>
  <w:style w:type="paragraph" w:styleId="Piedepgina">
    <w:name w:val="footer"/>
    <w:basedOn w:val="Normal"/>
    <w:link w:val="PiedepginaCar"/>
    <w:uiPriority w:val="99"/>
    <w:unhideWhenUsed/>
    <w:rsid w:val="00D3658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36581"/>
  </w:style>
  <w:style w:type="paragraph" w:styleId="Textodeglobo">
    <w:name w:val="Balloon Text"/>
    <w:basedOn w:val="Normal"/>
    <w:link w:val="TextodegloboCar"/>
    <w:uiPriority w:val="99"/>
    <w:semiHidden/>
    <w:unhideWhenUsed/>
    <w:rsid w:val="00D3658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36581"/>
    <w:rPr>
      <w:rFonts w:ascii="Tahoma" w:hAnsi="Tahoma" w:cs="Tahoma"/>
      <w:sz w:val="16"/>
      <w:szCs w:val="16"/>
    </w:rPr>
  </w:style>
  <w:style w:type="paragraph" w:customStyle="1" w:styleId="Default">
    <w:name w:val="Default"/>
    <w:rsid w:val="005C7C19"/>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unhideWhenUsed/>
    <w:rsid w:val="000A3EFF"/>
    <w:rPr>
      <w:color w:val="0000FF"/>
      <w:u w:val="single"/>
    </w:rPr>
  </w:style>
  <w:style w:type="paragraph" w:styleId="Prrafodelista">
    <w:name w:val="List Paragraph"/>
    <w:basedOn w:val="Normal"/>
    <w:uiPriority w:val="34"/>
    <w:qFormat/>
    <w:rsid w:val="000A3EFF"/>
    <w:pPr>
      <w:ind w:left="720"/>
      <w:contextualSpacing/>
    </w:pPr>
    <w:rPr>
      <w:lang w:val="es-ES"/>
    </w:rPr>
  </w:style>
  <w:style w:type="table" w:styleId="Tablaconcuadrcula">
    <w:name w:val="Table Grid"/>
    <w:basedOn w:val="Tablanormal"/>
    <w:uiPriority w:val="59"/>
    <w:rsid w:val="000A3EFF"/>
    <w:pPr>
      <w:spacing w:after="0" w:line="240" w:lineRule="auto"/>
    </w:pPr>
    <w:rPr>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3658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36581"/>
  </w:style>
  <w:style w:type="paragraph" w:styleId="Piedepgina">
    <w:name w:val="footer"/>
    <w:basedOn w:val="Normal"/>
    <w:link w:val="PiedepginaCar"/>
    <w:uiPriority w:val="99"/>
    <w:unhideWhenUsed/>
    <w:rsid w:val="00D3658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36581"/>
  </w:style>
  <w:style w:type="paragraph" w:styleId="Textodeglobo">
    <w:name w:val="Balloon Text"/>
    <w:basedOn w:val="Normal"/>
    <w:link w:val="TextodegloboCar"/>
    <w:uiPriority w:val="99"/>
    <w:semiHidden/>
    <w:unhideWhenUsed/>
    <w:rsid w:val="00D3658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36581"/>
    <w:rPr>
      <w:rFonts w:ascii="Tahoma" w:hAnsi="Tahoma" w:cs="Tahoma"/>
      <w:sz w:val="16"/>
      <w:szCs w:val="16"/>
    </w:rPr>
  </w:style>
  <w:style w:type="paragraph" w:customStyle="1" w:styleId="Default">
    <w:name w:val="Default"/>
    <w:rsid w:val="005C7C19"/>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unhideWhenUsed/>
    <w:rsid w:val="000A3EFF"/>
    <w:rPr>
      <w:color w:val="0000FF"/>
      <w:u w:val="single"/>
    </w:rPr>
  </w:style>
  <w:style w:type="paragraph" w:styleId="Prrafodelista">
    <w:name w:val="List Paragraph"/>
    <w:basedOn w:val="Normal"/>
    <w:uiPriority w:val="34"/>
    <w:qFormat/>
    <w:rsid w:val="000A3EFF"/>
    <w:pPr>
      <w:ind w:left="720"/>
      <w:contextualSpacing/>
    </w:pPr>
    <w:rPr>
      <w:lang w:val="es-ES"/>
    </w:rPr>
  </w:style>
  <w:style w:type="table" w:styleId="Tablaconcuadrcula">
    <w:name w:val="Table Grid"/>
    <w:basedOn w:val="Tablanormal"/>
    <w:uiPriority w:val="59"/>
    <w:rsid w:val="000A3EFF"/>
    <w:pPr>
      <w:spacing w:after="0" w:line="240" w:lineRule="auto"/>
    </w:pPr>
    <w:rPr>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s.wikipedia.org/w/index.php?title=Coordinaci%C3%B3n_qu%C3%ADmica&amp;action=edit&amp;redlink=1" TargetMode="External"/><Relationship Id="rId18" Type="http://schemas.openxmlformats.org/officeDocument/2006/relationships/image" Target="media/image6.jpe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8.emf"/><Relationship Id="rId7" Type="http://schemas.openxmlformats.org/officeDocument/2006/relationships/footnotes" Target="footnotes.xml"/><Relationship Id="rId12" Type="http://schemas.openxmlformats.org/officeDocument/2006/relationships/hyperlink" Target="https://es.wikipedia.org/w/index.php?title=Coordinaci%C3%B3n_nerviosa&amp;action=edit&amp;redlink=1" TargetMode="External"/><Relationship Id="rId17" Type="http://schemas.openxmlformats.org/officeDocument/2006/relationships/image" Target="media/image5.jpeg"/><Relationship Id="rId25" Type="http://schemas.openxmlformats.org/officeDocument/2006/relationships/image" Target="media/image12.emf"/><Relationship Id="rId2" Type="http://schemas.openxmlformats.org/officeDocument/2006/relationships/numbering" Target="numbering.xml"/><Relationship Id="rId16" Type="http://schemas.openxmlformats.org/officeDocument/2006/relationships/hyperlink" Target="https://es.wikipedia.org/wiki/Sistema_endocrino" TargetMode="External"/><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1.emf"/><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0.emf"/><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s://youtu.be/F2Gce53n_nQ"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es.wikipedia.org/wiki/Sistema_nervioso" TargetMode="External"/><Relationship Id="rId22" Type="http://schemas.openxmlformats.org/officeDocument/2006/relationships/image" Target="media/image9.emf"/><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6E88CD-C5D4-4917-84C6-EB072A83F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1206</Words>
  <Characters>6638</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6</cp:revision>
  <cp:lastPrinted>2026-04-20T02:42:00Z</cp:lastPrinted>
  <dcterms:created xsi:type="dcterms:W3CDTF">2026-04-20T02:41:00Z</dcterms:created>
  <dcterms:modified xsi:type="dcterms:W3CDTF">2026-04-20T02:43:00Z</dcterms:modified>
</cp:coreProperties>
</file>